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9084DC" w14:textId="77777777" w:rsidR="00BA6924" w:rsidRPr="00D03030" w:rsidRDefault="00BA6924" w:rsidP="00BA6924">
      <w:pPr>
        <w:rPr>
          <w:sz w:val="20"/>
          <w:szCs w:val="20"/>
        </w:rPr>
      </w:pPr>
      <w:bookmarkStart w:id="0" w:name="_GoBack"/>
      <w:bookmarkEnd w:id="0"/>
      <w:r w:rsidRPr="00D03030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351D26" wp14:editId="391CA55E">
                <wp:simplePos x="0" y="0"/>
                <wp:positionH relativeFrom="column">
                  <wp:posOffset>2796871</wp:posOffset>
                </wp:positionH>
                <wp:positionV relativeFrom="paragraph">
                  <wp:posOffset>1</wp:posOffset>
                </wp:positionV>
                <wp:extent cx="3524250" cy="1256306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24250" cy="125630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9BEB2D" w14:textId="77777777" w:rsidR="005055C4" w:rsidRPr="00B91052" w:rsidRDefault="005055C4" w:rsidP="00D03030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 w:rsidRPr="00B91052">
                              <w:rPr>
                                <w:rFonts w:ascii="Berlin Sans FB" w:hAnsi="Berlin Sans FB"/>
                                <w:sz w:val="28"/>
                              </w:rPr>
                              <w:t>Northern Suburbs Street Children’s Meeting</w:t>
                            </w:r>
                          </w:p>
                          <w:p w14:paraId="2E99D8B1" w14:textId="23E33A5A" w:rsidR="005055C4" w:rsidRPr="008F34B4" w:rsidRDefault="00B0750A" w:rsidP="00D03030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30</w:t>
                            </w:r>
                            <w:r w:rsidRPr="00B0750A">
                              <w:rPr>
                                <w:rFonts w:ascii="Berlin Sans FB" w:hAnsi="Berlin Sans FB"/>
                                <w:sz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 xml:space="preserve"> January 2020</w:t>
                            </w:r>
                          </w:p>
                          <w:p w14:paraId="5F1AD2BE" w14:textId="1DD342D6" w:rsidR="005055C4" w:rsidRPr="008F34B4" w:rsidRDefault="00B0750A" w:rsidP="00D03030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28"/>
                              </w:rPr>
                            </w:pPr>
                            <w:r>
                              <w:rPr>
                                <w:rFonts w:ascii="Berlin Sans FB" w:hAnsi="Berlin Sans FB"/>
                                <w:sz w:val="28"/>
                              </w:rPr>
                              <w:t>9:00-11:00</w:t>
                            </w:r>
                          </w:p>
                          <w:p w14:paraId="2313B810" w14:textId="77777777" w:rsidR="005055C4" w:rsidRPr="00582A2D" w:rsidRDefault="005055C4" w:rsidP="00D03030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proofErr w:type="spellStart"/>
                            <w:r w:rsidRPr="00582A2D">
                              <w:rPr>
                                <w:rFonts w:ascii="Comic Sans MS" w:hAnsi="Comic Sans MS"/>
                              </w:rPr>
                              <w:t>Uitsig</w:t>
                            </w:r>
                            <w:proofErr w:type="spellEnd"/>
                            <w:r w:rsidRPr="00582A2D">
                              <w:rPr>
                                <w:rFonts w:ascii="Comic Sans MS" w:hAnsi="Comic Sans MS"/>
                              </w:rPr>
                              <w:t xml:space="preserve"> Dutch Reformed Church</w:t>
                            </w:r>
                          </w:p>
                          <w:p w14:paraId="46890D03" w14:textId="77777777" w:rsidR="005055C4" w:rsidRPr="00582A2D" w:rsidRDefault="005055C4" w:rsidP="00D03030">
                            <w:pPr>
                              <w:spacing w:after="0"/>
                              <w:jc w:val="center"/>
                              <w:rPr>
                                <w:rFonts w:ascii="Berlin Sans FB" w:hAnsi="Berlin Sans FB"/>
                                <w:sz w:val="32"/>
                              </w:rPr>
                            </w:pPr>
                            <w:r w:rsidRPr="00582A2D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008000"/>
                                <w:sz w:val="18"/>
                              </w:rPr>
                              <w:t xml:space="preserve"> </w:t>
                            </w:r>
                            <w:proofErr w:type="spellStart"/>
                            <w:r w:rsidRPr="00582A2D">
                              <w:rPr>
                                <w:rStyle w:val="Strong"/>
                                <w:rFonts w:ascii="Comic Sans MS" w:hAnsi="Comic Sans MS"/>
                                <w:b w:val="0"/>
                                <w:color w:val="000000" w:themeColor="text1"/>
                                <w:sz w:val="24"/>
                              </w:rPr>
                              <w:t>Ridgeworth</w:t>
                            </w:r>
                            <w:proofErr w:type="spellEnd"/>
                            <w:r w:rsidRPr="00582A2D">
                              <w:rPr>
                                <w:rStyle w:val="Strong"/>
                                <w:b w:val="0"/>
                                <w:color w:val="000000" w:themeColor="text1"/>
                                <w:sz w:val="32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C351D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20.25pt;margin-top:0;width:277.5pt;height:98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" stroked="f">
                <v:textbox>
                  <w:txbxContent>
                    <w:p w14:paraId="2E9BEB2D" w14:textId="77777777" w:rsidR="005055C4" w:rsidRPr="00B91052" w:rsidRDefault="005055C4" w:rsidP="00D03030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 w:rsidRPr="00B91052">
                        <w:rPr>
                          <w:rFonts w:ascii="Berlin Sans FB" w:hAnsi="Berlin Sans FB"/>
                          <w:sz w:val="28"/>
                        </w:rPr>
                        <w:t>Northern Suburbs Street Children’s Meeting</w:t>
                      </w:r>
                    </w:p>
                    <w:p w14:paraId="2E99D8B1" w14:textId="23E33A5A" w:rsidR="005055C4" w:rsidRPr="008F34B4" w:rsidRDefault="00B0750A" w:rsidP="00D03030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30</w:t>
                      </w:r>
                      <w:r w:rsidRPr="00B0750A">
                        <w:rPr>
                          <w:rFonts w:ascii="Berlin Sans FB" w:hAnsi="Berlin Sans FB"/>
                          <w:sz w:val="28"/>
                          <w:vertAlign w:val="superscript"/>
                        </w:rPr>
                        <w:t>th</w:t>
                      </w:r>
                      <w:r>
                        <w:rPr>
                          <w:rFonts w:ascii="Berlin Sans FB" w:hAnsi="Berlin Sans FB"/>
                          <w:sz w:val="28"/>
                        </w:rPr>
                        <w:t xml:space="preserve"> January 2020</w:t>
                      </w:r>
                    </w:p>
                    <w:p w14:paraId="5F1AD2BE" w14:textId="1DD342D6" w:rsidR="005055C4" w:rsidRPr="008F34B4" w:rsidRDefault="00B0750A" w:rsidP="00D03030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28"/>
                        </w:rPr>
                      </w:pPr>
                      <w:r>
                        <w:rPr>
                          <w:rFonts w:ascii="Berlin Sans FB" w:hAnsi="Berlin Sans FB"/>
                          <w:sz w:val="28"/>
                        </w:rPr>
                        <w:t>9:00-11:00</w:t>
                      </w:r>
                    </w:p>
                    <w:p w14:paraId="2313B810" w14:textId="77777777" w:rsidR="005055C4" w:rsidRPr="00582A2D" w:rsidRDefault="005055C4" w:rsidP="00D03030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</w:rPr>
                      </w:pPr>
                      <w:proofErr w:type="spellStart"/>
                      <w:r w:rsidRPr="00582A2D">
                        <w:rPr>
                          <w:rFonts w:ascii="Comic Sans MS" w:hAnsi="Comic Sans MS"/>
                        </w:rPr>
                        <w:t>Uitsig</w:t>
                      </w:r>
                      <w:proofErr w:type="spellEnd"/>
                      <w:r w:rsidRPr="00582A2D">
                        <w:rPr>
                          <w:rFonts w:ascii="Comic Sans MS" w:hAnsi="Comic Sans MS"/>
                        </w:rPr>
                        <w:t xml:space="preserve"> Dutch Reformed Church</w:t>
                      </w:r>
                    </w:p>
                    <w:p w14:paraId="46890D03" w14:textId="77777777" w:rsidR="005055C4" w:rsidRPr="00582A2D" w:rsidRDefault="005055C4" w:rsidP="00D03030">
                      <w:pPr>
                        <w:spacing w:after="0"/>
                        <w:jc w:val="center"/>
                        <w:rPr>
                          <w:rFonts w:ascii="Berlin Sans FB" w:hAnsi="Berlin Sans FB"/>
                          <w:sz w:val="32"/>
                        </w:rPr>
                      </w:pPr>
                      <w:r w:rsidRPr="00582A2D">
                        <w:rPr>
                          <w:rStyle w:val="Strong"/>
                          <w:rFonts w:ascii="Comic Sans MS" w:hAnsi="Comic Sans MS"/>
                          <w:b w:val="0"/>
                          <w:color w:val="008000"/>
                          <w:sz w:val="18"/>
                        </w:rPr>
                        <w:t xml:space="preserve"> </w:t>
                      </w:r>
                      <w:proofErr w:type="spellStart"/>
                      <w:r w:rsidRPr="00582A2D">
                        <w:rPr>
                          <w:rStyle w:val="Strong"/>
                          <w:rFonts w:ascii="Comic Sans MS" w:hAnsi="Comic Sans MS"/>
                          <w:b w:val="0"/>
                          <w:color w:val="000000" w:themeColor="text1"/>
                          <w:sz w:val="24"/>
                        </w:rPr>
                        <w:t>Ridgeworth</w:t>
                      </w:r>
                      <w:proofErr w:type="spellEnd"/>
                      <w:r w:rsidRPr="00582A2D">
                        <w:rPr>
                          <w:rStyle w:val="Strong"/>
                          <w:b w:val="0"/>
                          <w:color w:val="000000" w:themeColor="text1"/>
                          <w:sz w:val="32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Pr="00D03030">
        <w:rPr>
          <w:noProof/>
          <w:sz w:val="20"/>
          <w:szCs w:val="20"/>
          <w:lang w:val="en-US"/>
        </w:rPr>
        <w:drawing>
          <wp:inline distT="0" distB="0" distL="0" distR="0" wp14:anchorId="2DFD4E02" wp14:editId="6E851DF0">
            <wp:extent cx="1809992" cy="1168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4.gif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8405" cy="12061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45D280" w14:textId="08F34549" w:rsidR="009C06AF" w:rsidRPr="00D03030" w:rsidRDefault="009C06AF" w:rsidP="009C06AF">
      <w:pPr>
        <w:pBdr>
          <w:bottom w:val="single" w:sz="12" w:space="1" w:color="auto"/>
        </w:pBdr>
        <w:rPr>
          <w:sz w:val="20"/>
          <w:szCs w:val="20"/>
        </w:rPr>
      </w:pPr>
      <w:r w:rsidRPr="00D03030">
        <w:rPr>
          <w:sz w:val="20"/>
          <w:szCs w:val="20"/>
        </w:rPr>
        <w:t>__________________________________________________________________________________</w:t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</w:r>
      <w:r w:rsidR="00D03030">
        <w:rPr>
          <w:sz w:val="20"/>
          <w:szCs w:val="20"/>
        </w:rPr>
        <w:softHyphen/>
        <w:t>_______________</w:t>
      </w:r>
    </w:p>
    <w:p w14:paraId="32A9459A" w14:textId="38804757" w:rsidR="009C06AF" w:rsidRPr="00D03030" w:rsidRDefault="009C06AF" w:rsidP="00F21985">
      <w:pPr>
        <w:pBdr>
          <w:bottom w:val="single" w:sz="12" w:space="1" w:color="auto"/>
        </w:pBdr>
        <w:ind w:left="1418" w:hanging="1418"/>
        <w:rPr>
          <w:sz w:val="20"/>
          <w:szCs w:val="20"/>
        </w:rPr>
      </w:pPr>
      <w:r w:rsidRPr="00B0750A">
        <w:rPr>
          <w:b/>
          <w:bCs/>
          <w:sz w:val="20"/>
          <w:szCs w:val="20"/>
          <w:u w:val="single"/>
        </w:rPr>
        <w:t>Present</w:t>
      </w:r>
      <w:r w:rsidRPr="00B0750A">
        <w:rPr>
          <w:b/>
          <w:bCs/>
          <w:sz w:val="20"/>
          <w:szCs w:val="20"/>
        </w:rPr>
        <w:t>:</w:t>
      </w:r>
      <w:r w:rsidRPr="00D03030">
        <w:rPr>
          <w:sz w:val="20"/>
          <w:szCs w:val="20"/>
        </w:rPr>
        <w:t xml:space="preserve">  </w:t>
      </w:r>
      <w:r w:rsidR="00A75D5B" w:rsidRPr="00D03030">
        <w:rPr>
          <w:sz w:val="20"/>
          <w:szCs w:val="20"/>
        </w:rPr>
        <w:tab/>
      </w:r>
      <w:r w:rsidR="00817ACA">
        <w:rPr>
          <w:sz w:val="20"/>
          <w:szCs w:val="20"/>
        </w:rPr>
        <w:t>Vanessa Brink (</w:t>
      </w:r>
      <w:proofErr w:type="spellStart"/>
      <w:r w:rsidR="00817ACA">
        <w:rPr>
          <w:sz w:val="20"/>
          <w:szCs w:val="20"/>
        </w:rPr>
        <w:t>Badisa</w:t>
      </w:r>
      <w:proofErr w:type="spellEnd"/>
      <w:r w:rsidR="00817ACA">
        <w:rPr>
          <w:sz w:val="20"/>
          <w:szCs w:val="20"/>
        </w:rPr>
        <w:t xml:space="preserve"> Bellville), </w:t>
      </w:r>
      <w:r w:rsidR="00B0750A">
        <w:rPr>
          <w:sz w:val="20"/>
          <w:szCs w:val="20"/>
        </w:rPr>
        <w:t>Jacque Petersen (VRCID</w:t>
      </w:r>
      <w:r w:rsidR="00B73442">
        <w:rPr>
          <w:sz w:val="20"/>
          <w:szCs w:val="20"/>
        </w:rPr>
        <w:t xml:space="preserve">), </w:t>
      </w:r>
      <w:proofErr w:type="spellStart"/>
      <w:r w:rsidR="00B73442">
        <w:rPr>
          <w:sz w:val="20"/>
          <w:szCs w:val="20"/>
        </w:rPr>
        <w:t>Jannis</w:t>
      </w:r>
      <w:proofErr w:type="spellEnd"/>
      <w:r w:rsidR="00106E27">
        <w:rPr>
          <w:sz w:val="20"/>
          <w:szCs w:val="20"/>
        </w:rPr>
        <w:t xml:space="preserve"> Cloete </w:t>
      </w:r>
      <w:r w:rsidR="00817ACA">
        <w:rPr>
          <w:sz w:val="20"/>
          <w:szCs w:val="20"/>
        </w:rPr>
        <w:t>(</w:t>
      </w:r>
      <w:proofErr w:type="spellStart"/>
      <w:r w:rsidR="00817ACA">
        <w:rPr>
          <w:sz w:val="20"/>
          <w:szCs w:val="20"/>
        </w:rPr>
        <w:t>Badisa</w:t>
      </w:r>
      <w:proofErr w:type="spellEnd"/>
      <w:r w:rsidR="00817ACA">
        <w:rPr>
          <w:sz w:val="20"/>
          <w:szCs w:val="20"/>
        </w:rPr>
        <w:t xml:space="preserve"> Kraaifontein), </w:t>
      </w:r>
      <w:r w:rsidR="00790FE1">
        <w:rPr>
          <w:sz w:val="20"/>
          <w:szCs w:val="20"/>
        </w:rPr>
        <w:t>Marissa Fisher (</w:t>
      </w:r>
      <w:proofErr w:type="spellStart"/>
      <w:r w:rsidR="00790FE1">
        <w:rPr>
          <w:sz w:val="20"/>
          <w:szCs w:val="20"/>
        </w:rPr>
        <w:t>Badisa</w:t>
      </w:r>
      <w:proofErr w:type="spellEnd"/>
      <w:r w:rsidR="00790FE1">
        <w:rPr>
          <w:sz w:val="20"/>
          <w:szCs w:val="20"/>
        </w:rPr>
        <w:t xml:space="preserve"> Kraaifontein), Nadine Samuels (</w:t>
      </w:r>
      <w:proofErr w:type="spellStart"/>
      <w:r w:rsidR="00790FE1">
        <w:rPr>
          <w:sz w:val="20"/>
          <w:szCs w:val="20"/>
        </w:rPr>
        <w:t>Badisa</w:t>
      </w:r>
      <w:proofErr w:type="spellEnd"/>
      <w:r w:rsidR="00790FE1">
        <w:rPr>
          <w:sz w:val="20"/>
          <w:szCs w:val="20"/>
        </w:rPr>
        <w:t xml:space="preserve"> Bellville), Henry Davids (</w:t>
      </w:r>
      <w:r w:rsidR="00265920">
        <w:rPr>
          <w:sz w:val="20"/>
          <w:szCs w:val="20"/>
        </w:rPr>
        <w:t xml:space="preserve">CTMSC), </w:t>
      </w:r>
      <w:r w:rsidR="00817ACA">
        <w:rPr>
          <w:sz w:val="20"/>
          <w:szCs w:val="20"/>
        </w:rPr>
        <w:t xml:space="preserve">Natasha </w:t>
      </w:r>
      <w:r w:rsidR="00EF4D70">
        <w:rPr>
          <w:sz w:val="20"/>
          <w:szCs w:val="20"/>
        </w:rPr>
        <w:t>Davids (</w:t>
      </w:r>
      <w:r w:rsidR="00817ACA">
        <w:rPr>
          <w:sz w:val="20"/>
          <w:szCs w:val="20"/>
        </w:rPr>
        <w:t>CTMSC),</w:t>
      </w:r>
      <w:r w:rsidR="00265920">
        <w:rPr>
          <w:sz w:val="20"/>
          <w:szCs w:val="20"/>
        </w:rPr>
        <w:t xml:space="preserve"> Portia </w:t>
      </w:r>
      <w:proofErr w:type="spellStart"/>
      <w:r w:rsidR="00265920">
        <w:rPr>
          <w:sz w:val="20"/>
          <w:szCs w:val="20"/>
        </w:rPr>
        <w:t>Darries</w:t>
      </w:r>
      <w:proofErr w:type="spellEnd"/>
      <w:r w:rsidR="00265920">
        <w:rPr>
          <w:sz w:val="20"/>
          <w:szCs w:val="20"/>
        </w:rPr>
        <w:t xml:space="preserve"> </w:t>
      </w:r>
      <w:r w:rsidR="00B73442">
        <w:rPr>
          <w:sz w:val="20"/>
          <w:szCs w:val="20"/>
        </w:rPr>
        <w:t>(</w:t>
      </w:r>
      <w:proofErr w:type="spellStart"/>
      <w:r w:rsidR="00B73442">
        <w:rPr>
          <w:sz w:val="20"/>
          <w:szCs w:val="20"/>
        </w:rPr>
        <w:t>Badisa</w:t>
      </w:r>
      <w:proofErr w:type="spellEnd"/>
      <w:r w:rsidR="00265920">
        <w:rPr>
          <w:sz w:val="20"/>
          <w:szCs w:val="20"/>
        </w:rPr>
        <w:t xml:space="preserve"> </w:t>
      </w:r>
      <w:proofErr w:type="spellStart"/>
      <w:r w:rsidR="00265920">
        <w:rPr>
          <w:sz w:val="20"/>
          <w:szCs w:val="20"/>
        </w:rPr>
        <w:t>Scottsdene</w:t>
      </w:r>
      <w:proofErr w:type="spellEnd"/>
      <w:r w:rsidR="00265920">
        <w:rPr>
          <w:sz w:val="20"/>
          <w:szCs w:val="20"/>
        </w:rPr>
        <w:t>), Amber-Rose Potter (</w:t>
      </w:r>
      <w:proofErr w:type="spellStart"/>
      <w:r w:rsidR="00265920">
        <w:rPr>
          <w:sz w:val="20"/>
          <w:szCs w:val="20"/>
        </w:rPr>
        <w:t>Badisa</w:t>
      </w:r>
      <w:proofErr w:type="spellEnd"/>
      <w:r w:rsidR="00265920">
        <w:rPr>
          <w:sz w:val="20"/>
          <w:szCs w:val="20"/>
        </w:rPr>
        <w:t xml:space="preserve"> </w:t>
      </w:r>
      <w:proofErr w:type="spellStart"/>
      <w:r w:rsidR="00265920">
        <w:rPr>
          <w:sz w:val="20"/>
          <w:szCs w:val="20"/>
        </w:rPr>
        <w:t>Scottsdene</w:t>
      </w:r>
      <w:proofErr w:type="spellEnd"/>
      <w:r w:rsidR="00265920">
        <w:rPr>
          <w:sz w:val="20"/>
          <w:szCs w:val="20"/>
        </w:rPr>
        <w:t>), Jeanne Brown (Private)</w:t>
      </w:r>
      <w:r w:rsidR="00817ACA">
        <w:rPr>
          <w:sz w:val="20"/>
          <w:szCs w:val="20"/>
        </w:rPr>
        <w:t>, Colleen Brookes-Gain (WCSCF)</w:t>
      </w:r>
    </w:p>
    <w:p w14:paraId="26AF1633" w14:textId="201AEE63" w:rsidR="00B0750A" w:rsidRPr="00604B3B" w:rsidRDefault="004134FC" w:rsidP="00604B3B">
      <w:pPr>
        <w:pBdr>
          <w:bottom w:val="single" w:sz="12" w:space="1" w:color="auto"/>
        </w:pBdr>
        <w:ind w:left="1418" w:hanging="1418"/>
        <w:rPr>
          <w:sz w:val="20"/>
          <w:szCs w:val="20"/>
        </w:rPr>
      </w:pPr>
      <w:r w:rsidRPr="00B0750A">
        <w:rPr>
          <w:b/>
          <w:bCs/>
          <w:sz w:val="20"/>
          <w:szCs w:val="20"/>
          <w:u w:val="single"/>
        </w:rPr>
        <w:t>Apologies</w:t>
      </w:r>
      <w:r w:rsidRPr="00B0750A">
        <w:rPr>
          <w:b/>
          <w:bCs/>
          <w:sz w:val="20"/>
          <w:szCs w:val="20"/>
        </w:rPr>
        <w:t>:</w:t>
      </w:r>
      <w:r w:rsidR="002C7A63" w:rsidRPr="00D03030">
        <w:rPr>
          <w:sz w:val="20"/>
          <w:szCs w:val="20"/>
        </w:rPr>
        <w:tab/>
      </w:r>
      <w:r w:rsidR="00A07CA7">
        <w:rPr>
          <w:sz w:val="20"/>
          <w:szCs w:val="20"/>
        </w:rPr>
        <w:t xml:space="preserve"> </w:t>
      </w:r>
      <w:r w:rsidR="00B0750A">
        <w:rPr>
          <w:sz w:val="20"/>
          <w:szCs w:val="20"/>
        </w:rPr>
        <w:t xml:space="preserve">Wilma </w:t>
      </w:r>
      <w:proofErr w:type="spellStart"/>
      <w:r w:rsidR="00B0750A">
        <w:rPr>
          <w:sz w:val="20"/>
          <w:szCs w:val="20"/>
        </w:rPr>
        <w:t>Piek</w:t>
      </w:r>
      <w:proofErr w:type="spellEnd"/>
      <w:r w:rsidR="00B0750A">
        <w:rPr>
          <w:sz w:val="20"/>
          <w:szCs w:val="20"/>
        </w:rPr>
        <w:t xml:space="preserve"> (VRCID), </w:t>
      </w:r>
      <w:r w:rsidR="00817ACA">
        <w:rPr>
          <w:sz w:val="20"/>
          <w:szCs w:val="20"/>
        </w:rPr>
        <w:t xml:space="preserve">Bijou </w:t>
      </w:r>
      <w:proofErr w:type="spellStart"/>
      <w:r w:rsidR="00817ACA">
        <w:rPr>
          <w:sz w:val="20"/>
          <w:szCs w:val="20"/>
        </w:rPr>
        <w:t>Bakole</w:t>
      </w:r>
      <w:proofErr w:type="spellEnd"/>
      <w:r w:rsidR="00817ACA">
        <w:rPr>
          <w:sz w:val="20"/>
          <w:szCs w:val="20"/>
        </w:rPr>
        <w:t xml:space="preserve"> (EL THEOS), Crystal</w:t>
      </w:r>
      <w:r w:rsidR="00106E27">
        <w:rPr>
          <w:sz w:val="20"/>
          <w:szCs w:val="20"/>
        </w:rPr>
        <w:t xml:space="preserve"> Fielding (Durbanville </w:t>
      </w:r>
      <w:proofErr w:type="spellStart"/>
      <w:r w:rsidR="00106E27">
        <w:rPr>
          <w:sz w:val="20"/>
          <w:szCs w:val="20"/>
        </w:rPr>
        <w:t>Kinderhuis</w:t>
      </w:r>
      <w:proofErr w:type="spellEnd"/>
      <w:r w:rsidR="00106E27">
        <w:rPr>
          <w:sz w:val="20"/>
          <w:szCs w:val="20"/>
        </w:rPr>
        <w:t xml:space="preserve">), Magdalena Koch (Durbanville </w:t>
      </w:r>
      <w:proofErr w:type="spellStart"/>
      <w:r w:rsidR="00106E27">
        <w:rPr>
          <w:sz w:val="20"/>
          <w:szCs w:val="20"/>
        </w:rPr>
        <w:t>Kinderhuis</w:t>
      </w:r>
      <w:proofErr w:type="spellEnd"/>
      <w:r w:rsidR="00106E27">
        <w:rPr>
          <w:sz w:val="20"/>
          <w:szCs w:val="20"/>
        </w:rPr>
        <w:t>)</w:t>
      </w:r>
      <w:r w:rsidR="00EC620D">
        <w:rPr>
          <w:sz w:val="20"/>
          <w:szCs w:val="20"/>
        </w:rPr>
        <w:t xml:space="preserve">, Wendy </w:t>
      </w:r>
      <w:proofErr w:type="spellStart"/>
      <w:r w:rsidR="00EC620D">
        <w:rPr>
          <w:sz w:val="20"/>
          <w:szCs w:val="20"/>
        </w:rPr>
        <w:t>Bosse</w:t>
      </w:r>
      <w:proofErr w:type="spellEnd"/>
      <w:r w:rsidR="00EC620D">
        <w:rPr>
          <w:sz w:val="20"/>
          <w:szCs w:val="20"/>
        </w:rPr>
        <w:t xml:space="preserve"> (Olympians)</w:t>
      </w:r>
      <w:r w:rsidR="00E677A8">
        <w:rPr>
          <w:sz w:val="20"/>
          <w:szCs w:val="20"/>
        </w:rPr>
        <w:t>`</w:t>
      </w:r>
    </w:p>
    <w:p w14:paraId="25F35CC0" w14:textId="50C90CC5" w:rsidR="00B0750A" w:rsidRPr="00A07CA7" w:rsidRDefault="00604B3B" w:rsidP="00B0750A">
      <w:pPr>
        <w:pStyle w:val="ListParagraph"/>
        <w:numPr>
          <w:ilvl w:val="0"/>
          <w:numId w:val="1"/>
        </w:numPr>
        <w:suppressAutoHyphens/>
        <w:spacing w:line="256" w:lineRule="auto"/>
        <w:ind w:left="450" w:hanging="450"/>
        <w:rPr>
          <w:sz w:val="20"/>
          <w:szCs w:val="20"/>
        </w:rPr>
      </w:pPr>
      <w:r w:rsidRPr="00D03030">
        <w:rPr>
          <w:b/>
          <w:sz w:val="20"/>
          <w:szCs w:val="20"/>
        </w:rPr>
        <w:t xml:space="preserve">WELCOME AND </w:t>
      </w:r>
      <w:r>
        <w:rPr>
          <w:b/>
          <w:sz w:val="20"/>
          <w:szCs w:val="20"/>
        </w:rPr>
        <w:t>APOLOGIES</w:t>
      </w:r>
    </w:p>
    <w:p w14:paraId="1826FF7A" w14:textId="77777777" w:rsidR="00265920" w:rsidRPr="00604B3B" w:rsidRDefault="00B0750A" w:rsidP="00B0750A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604B3B">
        <w:rPr>
          <w:bCs/>
          <w:sz w:val="20"/>
          <w:szCs w:val="20"/>
        </w:rPr>
        <w:t>Colleen welcomed everyone and Introductions went around the room.</w:t>
      </w:r>
    </w:p>
    <w:p w14:paraId="0D771D45" w14:textId="51A3D92C" w:rsidR="00265920" w:rsidRDefault="00265920" w:rsidP="00B0750A">
      <w:pPr>
        <w:pStyle w:val="ListParagraph"/>
        <w:suppressAutoHyphens/>
        <w:spacing w:line="256" w:lineRule="auto"/>
        <w:ind w:left="450"/>
        <w:rPr>
          <w:sz w:val="20"/>
          <w:szCs w:val="20"/>
        </w:rPr>
      </w:pPr>
      <w:r>
        <w:rPr>
          <w:b/>
          <w:sz w:val="20"/>
          <w:szCs w:val="20"/>
        </w:rPr>
        <w:t>WCSCF Feedback</w:t>
      </w:r>
      <w:r w:rsidRPr="00265920">
        <w:rPr>
          <w:sz w:val="20"/>
          <w:szCs w:val="20"/>
        </w:rPr>
        <w:t>:</w:t>
      </w:r>
    </w:p>
    <w:p w14:paraId="0C39B940" w14:textId="6E01C13B" w:rsidR="00265920" w:rsidRDefault="00265920" w:rsidP="00B0750A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265920">
        <w:rPr>
          <w:bCs/>
          <w:sz w:val="20"/>
          <w:szCs w:val="20"/>
        </w:rPr>
        <w:t>Mia has left WCSCF hence Colleen to chair the meeting today.</w:t>
      </w:r>
      <w:r w:rsidR="00B0750A" w:rsidRPr="00265920">
        <w:rPr>
          <w:bCs/>
          <w:sz w:val="20"/>
          <w:szCs w:val="20"/>
        </w:rPr>
        <w:t xml:space="preserve"> </w:t>
      </w:r>
      <w:r w:rsidR="001A6587">
        <w:rPr>
          <w:bCs/>
          <w:sz w:val="20"/>
          <w:szCs w:val="20"/>
        </w:rPr>
        <w:t xml:space="preserve"> Until such time when another Coordinator arrives, meetings will be held every second month</w:t>
      </w:r>
      <w:r w:rsidR="006D1D61">
        <w:rPr>
          <w:bCs/>
          <w:sz w:val="20"/>
          <w:szCs w:val="20"/>
        </w:rPr>
        <w:t xml:space="preserve"> and chaired by Colleen if necessary</w:t>
      </w:r>
      <w:r w:rsidR="001A6587">
        <w:rPr>
          <w:bCs/>
          <w:sz w:val="20"/>
          <w:szCs w:val="20"/>
        </w:rPr>
        <w:t>.</w:t>
      </w:r>
      <w:r>
        <w:rPr>
          <w:bCs/>
          <w:sz w:val="20"/>
          <w:szCs w:val="20"/>
        </w:rPr>
        <w:t xml:space="preserve"> </w:t>
      </w:r>
    </w:p>
    <w:p w14:paraId="644FE3F1" w14:textId="281F99FF" w:rsidR="00604B3B" w:rsidRPr="00604B3B" w:rsidRDefault="00604B3B" w:rsidP="00604B3B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 w:rsidRPr="00604B3B">
        <w:rPr>
          <w:b/>
          <w:sz w:val="20"/>
          <w:szCs w:val="20"/>
        </w:rPr>
        <w:t>Champion/s for the NS Sub forum:</w:t>
      </w:r>
    </w:p>
    <w:p w14:paraId="6CC34499" w14:textId="6B71C2E7" w:rsidR="00B0750A" w:rsidRPr="00604B3B" w:rsidRDefault="00FC4540" w:rsidP="00604B3B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It is</w:t>
      </w:r>
      <w:r w:rsidR="00604B3B">
        <w:rPr>
          <w:bCs/>
          <w:sz w:val="20"/>
          <w:szCs w:val="20"/>
        </w:rPr>
        <w:t xml:space="preserve">  </w:t>
      </w:r>
      <w:r w:rsidR="00265920">
        <w:rPr>
          <w:bCs/>
          <w:sz w:val="20"/>
          <w:szCs w:val="20"/>
        </w:rPr>
        <w:t>importan</w:t>
      </w:r>
      <w:r>
        <w:rPr>
          <w:bCs/>
          <w:sz w:val="20"/>
          <w:szCs w:val="20"/>
        </w:rPr>
        <w:t xml:space="preserve">t </w:t>
      </w:r>
      <w:r w:rsidR="006D1D61">
        <w:rPr>
          <w:bCs/>
          <w:sz w:val="20"/>
          <w:szCs w:val="20"/>
        </w:rPr>
        <w:t xml:space="preserve">for sustainability reasons </w:t>
      </w:r>
      <w:r>
        <w:rPr>
          <w:bCs/>
          <w:sz w:val="20"/>
          <w:szCs w:val="20"/>
        </w:rPr>
        <w:t>that</w:t>
      </w:r>
      <w:r w:rsidR="00265920">
        <w:rPr>
          <w:bCs/>
          <w:sz w:val="20"/>
          <w:szCs w:val="20"/>
        </w:rPr>
        <w:t xml:space="preserve"> someone from the area champion</w:t>
      </w:r>
      <w:r>
        <w:rPr>
          <w:bCs/>
          <w:sz w:val="20"/>
          <w:szCs w:val="20"/>
        </w:rPr>
        <w:t>s</w:t>
      </w:r>
      <w:r w:rsidR="00265920">
        <w:rPr>
          <w:bCs/>
          <w:sz w:val="20"/>
          <w:szCs w:val="20"/>
        </w:rPr>
        <w:t xml:space="preserve"> this Forum; someone who works in the area, </w:t>
      </w:r>
      <w:r w:rsidR="001A6587">
        <w:rPr>
          <w:bCs/>
          <w:sz w:val="20"/>
          <w:szCs w:val="20"/>
        </w:rPr>
        <w:t>wh</w:t>
      </w:r>
      <w:r w:rsidR="00265920">
        <w:rPr>
          <w:bCs/>
          <w:sz w:val="20"/>
          <w:szCs w:val="20"/>
        </w:rPr>
        <w:t>o has first-hand knowledge of the challenges faced, who is better able to build th</w:t>
      </w:r>
      <w:r w:rsidR="006D1D61">
        <w:rPr>
          <w:bCs/>
          <w:sz w:val="20"/>
          <w:szCs w:val="20"/>
        </w:rPr>
        <w:t>ose vital</w:t>
      </w:r>
      <w:r w:rsidR="00265920">
        <w:rPr>
          <w:bCs/>
          <w:sz w:val="20"/>
          <w:szCs w:val="20"/>
        </w:rPr>
        <w:t xml:space="preserve"> relationships with other organisations in the area</w:t>
      </w:r>
      <w:r w:rsidR="00604B3B">
        <w:rPr>
          <w:bCs/>
          <w:sz w:val="20"/>
          <w:szCs w:val="20"/>
        </w:rPr>
        <w:t>,</w:t>
      </w:r>
      <w:r w:rsidR="001A6587">
        <w:rPr>
          <w:bCs/>
          <w:sz w:val="20"/>
          <w:szCs w:val="20"/>
        </w:rPr>
        <w:t xml:space="preserve"> </w:t>
      </w:r>
      <w:r w:rsidR="006D1D61">
        <w:rPr>
          <w:bCs/>
          <w:sz w:val="20"/>
          <w:szCs w:val="20"/>
        </w:rPr>
        <w:t>relationships that are</w:t>
      </w:r>
      <w:r w:rsidR="001A6587">
        <w:rPr>
          <w:bCs/>
          <w:sz w:val="20"/>
          <w:szCs w:val="20"/>
        </w:rPr>
        <w:t xml:space="preserve"> pivotal to strengthening and motivating the forum</w:t>
      </w:r>
      <w:r w:rsidR="00604B3B">
        <w:rPr>
          <w:bCs/>
          <w:sz w:val="20"/>
          <w:szCs w:val="20"/>
        </w:rPr>
        <w:t>,</w:t>
      </w:r>
      <w:r w:rsidR="00265920">
        <w:rPr>
          <w:bCs/>
          <w:sz w:val="20"/>
          <w:szCs w:val="20"/>
        </w:rPr>
        <w:t xml:space="preserve"> </w:t>
      </w:r>
      <w:r w:rsidR="001A6587">
        <w:rPr>
          <w:bCs/>
          <w:sz w:val="20"/>
          <w:szCs w:val="20"/>
        </w:rPr>
        <w:t>to</w:t>
      </w:r>
      <w:r w:rsidR="00265920">
        <w:rPr>
          <w:bCs/>
          <w:sz w:val="20"/>
          <w:szCs w:val="20"/>
        </w:rPr>
        <w:t xml:space="preserve"> become a success.</w:t>
      </w:r>
      <w:r w:rsidR="00604B3B">
        <w:rPr>
          <w:bCs/>
          <w:sz w:val="20"/>
          <w:szCs w:val="20"/>
        </w:rPr>
        <w:t xml:space="preserve"> Then the onus rests on th</w:t>
      </w:r>
      <w:r w:rsidR="006D1D61">
        <w:rPr>
          <w:bCs/>
          <w:sz w:val="20"/>
          <w:szCs w:val="20"/>
        </w:rPr>
        <w:t>ose champions</w:t>
      </w:r>
      <w:r w:rsidR="00604B3B">
        <w:rPr>
          <w:bCs/>
          <w:sz w:val="20"/>
          <w:szCs w:val="20"/>
        </w:rPr>
        <w:t xml:space="preserve"> to decide how many meetings they want a year and where they want to have it and how they want it </w:t>
      </w:r>
      <w:r w:rsidR="006D1D61">
        <w:rPr>
          <w:bCs/>
          <w:sz w:val="20"/>
          <w:szCs w:val="20"/>
        </w:rPr>
        <w:t xml:space="preserve">to be </w:t>
      </w:r>
      <w:r w:rsidR="00604B3B">
        <w:rPr>
          <w:bCs/>
          <w:sz w:val="20"/>
          <w:szCs w:val="20"/>
        </w:rPr>
        <w:t>structured.</w:t>
      </w:r>
      <w:r w:rsidR="00265920">
        <w:rPr>
          <w:bCs/>
          <w:sz w:val="20"/>
          <w:szCs w:val="20"/>
        </w:rPr>
        <w:t xml:space="preserve"> WCSCF would </w:t>
      </w:r>
      <w:r w:rsidR="00604B3B">
        <w:rPr>
          <w:bCs/>
          <w:sz w:val="20"/>
          <w:szCs w:val="20"/>
        </w:rPr>
        <w:t>however remain</w:t>
      </w:r>
      <w:r w:rsidR="00265920">
        <w:rPr>
          <w:bCs/>
          <w:sz w:val="20"/>
          <w:szCs w:val="20"/>
        </w:rPr>
        <w:t xml:space="preserve"> </w:t>
      </w:r>
      <w:r w:rsidR="00604B3B">
        <w:rPr>
          <w:bCs/>
          <w:sz w:val="20"/>
          <w:szCs w:val="20"/>
        </w:rPr>
        <w:t xml:space="preserve">in the </w:t>
      </w:r>
      <w:r w:rsidR="00265920">
        <w:rPr>
          <w:bCs/>
          <w:sz w:val="20"/>
          <w:szCs w:val="20"/>
        </w:rPr>
        <w:t xml:space="preserve">position of </w:t>
      </w:r>
      <w:r w:rsidR="001A6587" w:rsidRPr="00604B3B">
        <w:rPr>
          <w:b/>
          <w:sz w:val="20"/>
          <w:szCs w:val="20"/>
        </w:rPr>
        <w:t>huge support</w:t>
      </w:r>
      <w:r w:rsidR="00265920">
        <w:rPr>
          <w:bCs/>
          <w:sz w:val="20"/>
          <w:szCs w:val="20"/>
        </w:rPr>
        <w:t xml:space="preserve"> to</w:t>
      </w:r>
      <w:r w:rsidR="00604B3B">
        <w:rPr>
          <w:bCs/>
          <w:sz w:val="20"/>
          <w:szCs w:val="20"/>
        </w:rPr>
        <w:t xml:space="preserve"> guide</w:t>
      </w:r>
      <w:r w:rsidR="00265920">
        <w:rPr>
          <w:bCs/>
          <w:sz w:val="20"/>
          <w:szCs w:val="20"/>
        </w:rPr>
        <w:t xml:space="preserve"> the forum.</w:t>
      </w:r>
      <w:r w:rsidR="00604B3B">
        <w:rPr>
          <w:bCs/>
          <w:sz w:val="20"/>
          <w:szCs w:val="20"/>
        </w:rPr>
        <w:t xml:space="preserve">  </w:t>
      </w:r>
      <w:r>
        <w:rPr>
          <w:bCs/>
          <w:sz w:val="20"/>
          <w:szCs w:val="20"/>
        </w:rPr>
        <w:t xml:space="preserve">It would be appreciated if the </w:t>
      </w:r>
      <w:r w:rsidR="00604B3B">
        <w:rPr>
          <w:bCs/>
          <w:sz w:val="20"/>
          <w:szCs w:val="20"/>
        </w:rPr>
        <w:t xml:space="preserve">attendees </w:t>
      </w:r>
      <w:r>
        <w:rPr>
          <w:bCs/>
          <w:sz w:val="20"/>
          <w:szCs w:val="20"/>
        </w:rPr>
        <w:t>were to give</w:t>
      </w:r>
      <w:r w:rsidR="00604B3B">
        <w:rPr>
          <w:bCs/>
          <w:sz w:val="20"/>
          <w:szCs w:val="20"/>
        </w:rPr>
        <w:t xml:space="preserve"> </w:t>
      </w:r>
      <w:r w:rsidR="006D1D61">
        <w:rPr>
          <w:bCs/>
          <w:sz w:val="20"/>
          <w:szCs w:val="20"/>
        </w:rPr>
        <w:t>this</w:t>
      </w:r>
      <w:r w:rsidR="00604B3B">
        <w:rPr>
          <w:bCs/>
          <w:sz w:val="20"/>
          <w:szCs w:val="20"/>
        </w:rPr>
        <w:t xml:space="preserve"> some thought. </w:t>
      </w:r>
    </w:p>
    <w:p w14:paraId="3CE20AD2" w14:textId="77777777" w:rsidR="00B0750A" w:rsidRPr="00807645" w:rsidRDefault="00B0750A" w:rsidP="00B0750A">
      <w:pPr>
        <w:pStyle w:val="ListParagraph"/>
        <w:suppressAutoHyphens/>
        <w:spacing w:line="256" w:lineRule="auto"/>
        <w:ind w:left="450"/>
        <w:rPr>
          <w:sz w:val="20"/>
          <w:szCs w:val="20"/>
        </w:rPr>
      </w:pPr>
      <w:r w:rsidRPr="00D03030">
        <w:rPr>
          <w:sz w:val="20"/>
          <w:szCs w:val="20"/>
        </w:rPr>
        <w:t xml:space="preserve"> </w:t>
      </w:r>
    </w:p>
    <w:p w14:paraId="46C5E3DE" w14:textId="5FF0C857" w:rsidR="00B0750A" w:rsidRPr="00265920" w:rsidRDefault="00B0750A" w:rsidP="00B0750A">
      <w:pPr>
        <w:pStyle w:val="ListParagraph"/>
        <w:numPr>
          <w:ilvl w:val="0"/>
          <w:numId w:val="1"/>
        </w:numPr>
        <w:suppressAutoHyphens/>
        <w:spacing w:after="0" w:line="256" w:lineRule="auto"/>
        <w:ind w:left="45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Minutes of the previous meeting</w:t>
      </w:r>
      <w:r>
        <w:rPr>
          <w:bCs/>
          <w:sz w:val="20"/>
          <w:szCs w:val="20"/>
        </w:rPr>
        <w:t>:</w:t>
      </w:r>
    </w:p>
    <w:p w14:paraId="33428DB2" w14:textId="657A0AFA" w:rsidR="00265920" w:rsidRPr="00604B3B" w:rsidRDefault="00265920" w:rsidP="00265920">
      <w:pPr>
        <w:pStyle w:val="ListParagraph"/>
        <w:suppressAutoHyphens/>
        <w:spacing w:after="0" w:line="256" w:lineRule="auto"/>
        <w:ind w:left="450"/>
        <w:rPr>
          <w:bCs/>
          <w:sz w:val="20"/>
          <w:szCs w:val="20"/>
          <w:u w:val="single"/>
        </w:rPr>
      </w:pPr>
      <w:proofErr w:type="gramStart"/>
      <w:r w:rsidRPr="00604B3B">
        <w:rPr>
          <w:bCs/>
          <w:sz w:val="20"/>
          <w:szCs w:val="20"/>
        </w:rPr>
        <w:t>In light of</w:t>
      </w:r>
      <w:proofErr w:type="gramEnd"/>
      <w:r w:rsidRPr="00604B3B">
        <w:rPr>
          <w:bCs/>
          <w:sz w:val="20"/>
          <w:szCs w:val="20"/>
        </w:rPr>
        <w:t xml:space="preserve"> Mia leaving, the minutes will be carried over to the next meeting on 5</w:t>
      </w:r>
      <w:r w:rsidRPr="00604B3B">
        <w:rPr>
          <w:bCs/>
          <w:sz w:val="20"/>
          <w:szCs w:val="20"/>
          <w:vertAlign w:val="superscript"/>
        </w:rPr>
        <w:t>th</w:t>
      </w:r>
      <w:r w:rsidRPr="00604B3B">
        <w:rPr>
          <w:bCs/>
          <w:sz w:val="20"/>
          <w:szCs w:val="20"/>
        </w:rPr>
        <w:t xml:space="preserve"> March</w:t>
      </w:r>
      <w:r w:rsidRPr="00604B3B">
        <w:rPr>
          <w:bCs/>
          <w:sz w:val="20"/>
          <w:szCs w:val="20"/>
          <w:u w:val="single"/>
        </w:rPr>
        <w:t>.</w:t>
      </w:r>
    </w:p>
    <w:p w14:paraId="30C3A3BA" w14:textId="77777777" w:rsidR="00B0750A" w:rsidRPr="0000361E" w:rsidRDefault="00B0750A" w:rsidP="00B0750A">
      <w:pPr>
        <w:pStyle w:val="ListParagraph"/>
        <w:suppressAutoHyphens/>
        <w:spacing w:after="0" w:line="256" w:lineRule="auto"/>
        <w:ind w:left="450"/>
        <w:rPr>
          <w:b/>
          <w:color w:val="000000" w:themeColor="text1"/>
          <w:sz w:val="20"/>
          <w:szCs w:val="20"/>
        </w:rPr>
      </w:pPr>
      <w:r w:rsidRPr="0000361E">
        <w:rPr>
          <w:b/>
          <w:color w:val="000000" w:themeColor="text1"/>
          <w:sz w:val="20"/>
          <w:szCs w:val="20"/>
        </w:rPr>
        <w:t>Matters Arising:</w:t>
      </w:r>
    </w:p>
    <w:p w14:paraId="5C6CD582" w14:textId="77777777" w:rsidR="00B0750A" w:rsidRPr="000510DC" w:rsidRDefault="00B0750A" w:rsidP="00B0750A">
      <w:pPr>
        <w:pStyle w:val="ListParagraph"/>
        <w:suppressAutoHyphens/>
        <w:spacing w:after="0" w:line="256" w:lineRule="auto"/>
        <w:ind w:left="450"/>
        <w:rPr>
          <w:b/>
          <w:color w:val="2E74B5" w:themeColor="accent1" w:themeShade="BF"/>
          <w:sz w:val="20"/>
          <w:szCs w:val="20"/>
          <w:u w:val="single"/>
        </w:rPr>
      </w:pPr>
      <w:r w:rsidRPr="000510DC">
        <w:rPr>
          <w:b/>
          <w:color w:val="2E74B5" w:themeColor="accent1" w:themeShade="BF"/>
          <w:sz w:val="20"/>
          <w:szCs w:val="20"/>
        </w:rPr>
        <w:t xml:space="preserve">Matters arising from previous minutes to be carried over to the next </w:t>
      </w:r>
      <w:r>
        <w:rPr>
          <w:b/>
          <w:color w:val="2E74B5" w:themeColor="accent1" w:themeShade="BF"/>
          <w:sz w:val="20"/>
          <w:szCs w:val="20"/>
        </w:rPr>
        <w:t xml:space="preserve">NS </w:t>
      </w:r>
      <w:r w:rsidRPr="000510DC">
        <w:rPr>
          <w:b/>
          <w:color w:val="2E74B5" w:themeColor="accent1" w:themeShade="BF"/>
          <w:sz w:val="20"/>
          <w:szCs w:val="20"/>
        </w:rPr>
        <w:t>Meeting</w:t>
      </w:r>
    </w:p>
    <w:p w14:paraId="5647CC3E" w14:textId="77777777" w:rsidR="00B0750A" w:rsidRPr="002F70B2" w:rsidRDefault="00B0750A" w:rsidP="00B0750A">
      <w:pPr>
        <w:suppressAutoHyphens/>
        <w:spacing w:after="0" w:line="256" w:lineRule="auto"/>
        <w:rPr>
          <w:bCs/>
          <w:color w:val="000000" w:themeColor="text1"/>
          <w:sz w:val="20"/>
          <w:szCs w:val="20"/>
        </w:rPr>
      </w:pPr>
    </w:p>
    <w:p w14:paraId="21B4DB6A" w14:textId="0BA90811" w:rsidR="00E505EB" w:rsidRDefault="00B0750A" w:rsidP="00E505EB">
      <w:pPr>
        <w:pStyle w:val="ListParagraph"/>
        <w:numPr>
          <w:ilvl w:val="0"/>
          <w:numId w:val="1"/>
        </w:numPr>
        <w:suppressAutoHyphens/>
        <w:spacing w:line="256" w:lineRule="auto"/>
        <w:ind w:left="45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Guest speaker: Dr Jeanne Brown</w:t>
      </w:r>
      <w:r w:rsidR="00CD48EB">
        <w:rPr>
          <w:b/>
          <w:sz w:val="20"/>
          <w:szCs w:val="20"/>
          <w:u w:val="single"/>
        </w:rPr>
        <w:t xml:space="preserve"> (Retired)</w:t>
      </w:r>
      <w:r>
        <w:rPr>
          <w:b/>
          <w:sz w:val="20"/>
          <w:szCs w:val="20"/>
          <w:u w:val="single"/>
        </w:rPr>
        <w:t xml:space="preserve"> from WCED</w:t>
      </w:r>
    </w:p>
    <w:p w14:paraId="6EA71870" w14:textId="24832442" w:rsidR="00CD48EB" w:rsidRPr="0010456F" w:rsidRDefault="00CD48EB" w:rsidP="00CD48EB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 w:rsidRPr="0010456F">
        <w:rPr>
          <w:b/>
          <w:sz w:val="20"/>
          <w:szCs w:val="20"/>
          <w:u w:val="single"/>
        </w:rPr>
        <w:t>Abuse No More Protocol</w:t>
      </w:r>
    </w:p>
    <w:p w14:paraId="5D848DEA" w14:textId="771B0F26" w:rsidR="00D66472" w:rsidRDefault="00D66472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D66472">
        <w:rPr>
          <w:bCs/>
          <w:sz w:val="20"/>
          <w:szCs w:val="20"/>
        </w:rPr>
        <w:t>The purpose of the protocol is to assist all learners</w:t>
      </w:r>
      <w:r w:rsidR="006D1D61">
        <w:rPr>
          <w:bCs/>
          <w:sz w:val="20"/>
          <w:szCs w:val="20"/>
        </w:rPr>
        <w:t xml:space="preserve"> (victims)</w:t>
      </w:r>
      <w:r w:rsidRPr="00D66472">
        <w:rPr>
          <w:bCs/>
          <w:sz w:val="20"/>
          <w:szCs w:val="20"/>
        </w:rPr>
        <w:t xml:space="preserve"> </w:t>
      </w:r>
      <w:r w:rsidR="00EF39EE">
        <w:rPr>
          <w:bCs/>
          <w:sz w:val="20"/>
          <w:szCs w:val="20"/>
        </w:rPr>
        <w:t xml:space="preserve">who </w:t>
      </w:r>
      <w:r w:rsidR="00EF39EE" w:rsidRPr="00D66472">
        <w:rPr>
          <w:bCs/>
          <w:sz w:val="20"/>
          <w:szCs w:val="20"/>
        </w:rPr>
        <w:t xml:space="preserve">are </w:t>
      </w:r>
      <w:r w:rsidR="00EF39EE">
        <w:rPr>
          <w:bCs/>
          <w:sz w:val="20"/>
          <w:szCs w:val="20"/>
        </w:rPr>
        <w:t xml:space="preserve">at public schools’ and </w:t>
      </w:r>
      <w:r w:rsidR="00EF39EE" w:rsidRPr="00D66472">
        <w:rPr>
          <w:bCs/>
          <w:sz w:val="20"/>
          <w:szCs w:val="20"/>
        </w:rPr>
        <w:t>perpetrators of child abuse</w:t>
      </w:r>
      <w:r w:rsidR="00EF39EE">
        <w:rPr>
          <w:bCs/>
          <w:sz w:val="20"/>
          <w:szCs w:val="20"/>
        </w:rPr>
        <w:t>,</w:t>
      </w:r>
      <w:r w:rsidRPr="00D66472">
        <w:rPr>
          <w:bCs/>
          <w:sz w:val="20"/>
          <w:szCs w:val="20"/>
        </w:rPr>
        <w:t xml:space="preserve"> deliberate neglect or sexual offences.</w:t>
      </w:r>
      <w:r w:rsidR="00445894">
        <w:rPr>
          <w:bCs/>
          <w:sz w:val="20"/>
          <w:szCs w:val="20"/>
        </w:rPr>
        <w:t xml:space="preserve"> </w:t>
      </w:r>
    </w:p>
    <w:p w14:paraId="17AA88E8" w14:textId="7B492CA8" w:rsidR="00D66472" w:rsidRDefault="006D1D61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It also serves as </w:t>
      </w:r>
      <w:r w:rsidR="00D66472">
        <w:rPr>
          <w:bCs/>
          <w:sz w:val="20"/>
          <w:szCs w:val="20"/>
        </w:rPr>
        <w:t>an approach for educators to be able to:</w:t>
      </w:r>
    </w:p>
    <w:p w14:paraId="629286E5" w14:textId="71D7F32F" w:rsidR="00D66472" w:rsidRDefault="00D66472" w:rsidP="007F0DBD">
      <w:pPr>
        <w:pStyle w:val="ListParagraph"/>
        <w:numPr>
          <w:ilvl w:val="0"/>
          <w:numId w:val="9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Identify</w:t>
      </w:r>
    </w:p>
    <w:p w14:paraId="01E41BB6" w14:textId="0541A93C" w:rsidR="00D66472" w:rsidRDefault="00D66472" w:rsidP="007F0DBD">
      <w:pPr>
        <w:pStyle w:val="ListParagraph"/>
        <w:numPr>
          <w:ilvl w:val="0"/>
          <w:numId w:val="9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Intervene</w:t>
      </w:r>
    </w:p>
    <w:p w14:paraId="78BC3E49" w14:textId="699C8119" w:rsidR="00D66472" w:rsidRDefault="00D66472" w:rsidP="007F0DBD">
      <w:pPr>
        <w:pStyle w:val="ListParagraph"/>
        <w:numPr>
          <w:ilvl w:val="0"/>
          <w:numId w:val="9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Report</w:t>
      </w:r>
    </w:p>
    <w:p w14:paraId="076F0E3B" w14:textId="120AC122" w:rsidR="00D66472" w:rsidRPr="00D66472" w:rsidRDefault="00D66472" w:rsidP="007F0DBD">
      <w:pPr>
        <w:pStyle w:val="ListParagraph"/>
        <w:numPr>
          <w:ilvl w:val="0"/>
          <w:numId w:val="9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Provide support</w:t>
      </w:r>
    </w:p>
    <w:p w14:paraId="2EDAE881" w14:textId="4419711A" w:rsidR="00B75E71" w:rsidRPr="00D66472" w:rsidRDefault="00EF39EE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Every person has a right to report a child in need of care and protection, however, </w:t>
      </w:r>
      <w:r w:rsidR="00B75E71" w:rsidRPr="00D66472">
        <w:rPr>
          <w:bCs/>
          <w:sz w:val="20"/>
          <w:szCs w:val="20"/>
        </w:rPr>
        <w:t xml:space="preserve">Teachers and Social Workers in their professional capacity MUST </w:t>
      </w:r>
      <w:r>
        <w:rPr>
          <w:bCs/>
          <w:sz w:val="20"/>
          <w:szCs w:val="20"/>
        </w:rPr>
        <w:t xml:space="preserve">(duty-bound) to </w:t>
      </w:r>
      <w:r w:rsidR="00B75E71" w:rsidRPr="00D66472">
        <w:rPr>
          <w:bCs/>
          <w:sz w:val="20"/>
          <w:szCs w:val="20"/>
        </w:rPr>
        <w:t>report Abuse and the suspicion of Abuse</w:t>
      </w:r>
      <w:r>
        <w:rPr>
          <w:bCs/>
          <w:sz w:val="20"/>
          <w:szCs w:val="20"/>
        </w:rPr>
        <w:t>.</w:t>
      </w:r>
    </w:p>
    <w:p w14:paraId="15485BE7" w14:textId="45AC15E9" w:rsidR="00EF39EE" w:rsidRDefault="00B75E71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D66472">
        <w:rPr>
          <w:bCs/>
          <w:sz w:val="20"/>
          <w:szCs w:val="20"/>
        </w:rPr>
        <w:t xml:space="preserve">A Form 22 </w:t>
      </w:r>
      <w:r w:rsidR="00EF39EE">
        <w:rPr>
          <w:bCs/>
          <w:sz w:val="20"/>
          <w:szCs w:val="20"/>
        </w:rPr>
        <w:t>must be filled in and it must be reported to SAPS o</w:t>
      </w:r>
      <w:r w:rsidR="006D1D61">
        <w:rPr>
          <w:bCs/>
          <w:sz w:val="20"/>
          <w:szCs w:val="20"/>
        </w:rPr>
        <w:t>r</w:t>
      </w:r>
      <w:r w:rsidR="00EF39EE">
        <w:rPr>
          <w:bCs/>
          <w:sz w:val="20"/>
          <w:szCs w:val="20"/>
        </w:rPr>
        <w:t xml:space="preserve"> DSD.</w:t>
      </w:r>
    </w:p>
    <w:p w14:paraId="16BB48EC" w14:textId="0F3B8B45" w:rsidR="007F0DBD" w:rsidRDefault="00EF39EE" w:rsidP="006D1D6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One must always act in the best interest of the child</w:t>
      </w:r>
      <w:r w:rsidR="007F0DBD">
        <w:rPr>
          <w:bCs/>
          <w:sz w:val="20"/>
          <w:szCs w:val="20"/>
        </w:rPr>
        <w:t>.</w:t>
      </w:r>
    </w:p>
    <w:p w14:paraId="7A5A9993" w14:textId="77777777" w:rsidR="006D1D61" w:rsidRPr="006D1D61" w:rsidRDefault="006D1D61" w:rsidP="006D1D6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</w:p>
    <w:p w14:paraId="4433D6BC" w14:textId="77777777" w:rsidR="006D1D61" w:rsidRDefault="00EF39EE" w:rsidP="00B75E71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There are </w:t>
      </w:r>
      <w:r w:rsidR="00B75E71" w:rsidRPr="00D66472">
        <w:rPr>
          <w:b/>
          <w:sz w:val="20"/>
          <w:szCs w:val="20"/>
        </w:rPr>
        <w:t>3 forms of Abuse:</w:t>
      </w:r>
    </w:p>
    <w:p w14:paraId="0591C605" w14:textId="00C28F7F" w:rsidR="00B75E71" w:rsidRDefault="006D1D61" w:rsidP="00B75E71">
      <w:pPr>
        <w:pStyle w:val="ListParagraph"/>
        <w:suppressAutoHyphens/>
        <w:spacing w:line="256" w:lineRule="auto"/>
        <w:ind w:left="450"/>
        <w:rPr>
          <w:bCs/>
          <w:color w:val="538135" w:themeColor="accent6" w:themeShade="BF"/>
          <w:sz w:val="20"/>
          <w:szCs w:val="20"/>
        </w:rPr>
      </w:pPr>
      <w:r w:rsidRPr="006D1D61">
        <w:rPr>
          <w:bCs/>
          <w:color w:val="538135" w:themeColor="accent6" w:themeShade="BF"/>
          <w:sz w:val="20"/>
          <w:szCs w:val="20"/>
        </w:rPr>
        <w:t xml:space="preserve"> </w:t>
      </w:r>
      <w:r w:rsidRPr="007F0DBD">
        <w:rPr>
          <w:bCs/>
          <w:color w:val="538135" w:themeColor="accent6" w:themeShade="BF"/>
          <w:sz w:val="20"/>
          <w:szCs w:val="20"/>
        </w:rPr>
        <w:t>NB: At disclosure the learner must not be cross-examined but only relevant information obtained for reporting purposes.  It’s important that the procedure that will follow is explained to the victim.</w:t>
      </w:r>
    </w:p>
    <w:p w14:paraId="4307AE9D" w14:textId="77777777" w:rsidR="006D1D61" w:rsidRPr="00D66472" w:rsidRDefault="006D1D61" w:rsidP="00B75E71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</w:p>
    <w:p w14:paraId="45158802" w14:textId="0B73B76B" w:rsidR="00D66472" w:rsidRPr="00F57B7E" w:rsidRDefault="00B75E71" w:rsidP="00B75E71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 w:rsidRPr="00F57B7E">
        <w:rPr>
          <w:b/>
          <w:sz w:val="20"/>
          <w:szCs w:val="20"/>
        </w:rPr>
        <w:t>Learner on learner</w:t>
      </w:r>
      <w:r w:rsidR="00D66472" w:rsidRPr="00F57B7E">
        <w:rPr>
          <w:b/>
          <w:sz w:val="20"/>
          <w:szCs w:val="20"/>
        </w:rPr>
        <w:t>:</w:t>
      </w:r>
    </w:p>
    <w:p w14:paraId="4D85D98D" w14:textId="746C108A" w:rsidR="00EF39EE" w:rsidRDefault="00EF39EE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bookmarkStart w:id="1" w:name="_Hlk34212558"/>
      <w:r>
        <w:rPr>
          <w:bCs/>
          <w:sz w:val="20"/>
          <w:szCs w:val="20"/>
        </w:rPr>
        <w:t>At disclosure the following role-players must be contacted:</w:t>
      </w:r>
    </w:p>
    <w:p w14:paraId="5A837C3F" w14:textId="77777777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bookmarkStart w:id="2" w:name="_Hlk34212369"/>
      <w:bookmarkEnd w:id="1"/>
      <w:r>
        <w:rPr>
          <w:bCs/>
          <w:sz w:val="20"/>
          <w:szCs w:val="20"/>
        </w:rPr>
        <w:t>SAPS FCS unit in the case of sexual offences</w:t>
      </w:r>
    </w:p>
    <w:p w14:paraId="656B39B4" w14:textId="77777777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lastRenderedPageBreak/>
        <w:t>Designated social worker in the case of abuse</w:t>
      </w:r>
    </w:p>
    <w:p w14:paraId="7D6546EB" w14:textId="77777777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school social worker in the area</w:t>
      </w:r>
    </w:p>
    <w:p w14:paraId="0CD39ADB" w14:textId="79CD0B50" w:rsidR="0010456F" w:rsidRPr="0010456F" w:rsidRDefault="007F0DBD" w:rsidP="0010456F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 w:rsidRPr="007F0DBD">
        <w:rPr>
          <w:bCs/>
          <w:sz w:val="20"/>
          <w:szCs w:val="20"/>
        </w:rPr>
        <w:t>The parents of both learner</w:t>
      </w:r>
      <w:bookmarkEnd w:id="2"/>
      <w:r w:rsidR="00B73442">
        <w:rPr>
          <w:bCs/>
          <w:sz w:val="20"/>
          <w:szCs w:val="20"/>
        </w:rPr>
        <w:t>s.</w:t>
      </w:r>
    </w:p>
    <w:p w14:paraId="556BB87D" w14:textId="47FB7297" w:rsidR="0010456F" w:rsidRDefault="0010456F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learner victim must be referred for counselling and psycho-social support by the school social worker where necessary.</w:t>
      </w:r>
    </w:p>
    <w:p w14:paraId="53A582A6" w14:textId="0BB5487E" w:rsidR="0010456F" w:rsidRDefault="0010456F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learner offender must be referred to relevant role-players for emotional support and therapy and both learners need to be guided during this period.</w:t>
      </w:r>
    </w:p>
    <w:p w14:paraId="44AAB083" w14:textId="38C96C89" w:rsidR="0010456F" w:rsidRDefault="0010456F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code of conduct must make provision for the transgression and in decide the following most appropriate action to be taken </w:t>
      </w:r>
      <w:proofErr w:type="gramStart"/>
      <w:r>
        <w:rPr>
          <w:bCs/>
          <w:sz w:val="20"/>
          <w:szCs w:val="20"/>
        </w:rPr>
        <w:t>with regard to</w:t>
      </w:r>
      <w:proofErr w:type="gramEnd"/>
      <w:r>
        <w:rPr>
          <w:bCs/>
          <w:sz w:val="20"/>
          <w:szCs w:val="20"/>
        </w:rPr>
        <w:t xml:space="preserve"> the leaner offender:</w:t>
      </w:r>
    </w:p>
    <w:p w14:paraId="5C6573BB" w14:textId="72BC4310" w:rsidR="0010456F" w:rsidRDefault="0010456F" w:rsidP="0010456F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age and developmental phase of the learner</w:t>
      </w:r>
    </w:p>
    <w:p w14:paraId="3B65B2E6" w14:textId="66031F87" w:rsidR="0010456F" w:rsidRDefault="0010456F" w:rsidP="0010456F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disciplinary record and willingness to change</w:t>
      </w:r>
    </w:p>
    <w:p w14:paraId="20DD6885" w14:textId="5C2042F0" w:rsidR="0010456F" w:rsidRDefault="0010456F" w:rsidP="0010456F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Learners regret and willingness to the offence right</w:t>
      </w:r>
    </w:p>
    <w:p w14:paraId="0F41F76E" w14:textId="1601CD75" w:rsidR="0010456F" w:rsidRPr="0010456F" w:rsidRDefault="0010456F" w:rsidP="0010456F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Recommendations from professional service providers supporting the learner offender.</w:t>
      </w:r>
    </w:p>
    <w:p w14:paraId="1229DD7E" w14:textId="77777777" w:rsidR="00EF39EE" w:rsidRPr="00D66472" w:rsidRDefault="00EF39EE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</w:p>
    <w:p w14:paraId="6D97BA8D" w14:textId="42D966DE" w:rsidR="007F0DBD" w:rsidRPr="00F57B7E" w:rsidRDefault="00B75E71" w:rsidP="007F0DBD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 w:rsidRPr="00F57B7E">
        <w:rPr>
          <w:b/>
          <w:sz w:val="20"/>
          <w:szCs w:val="20"/>
        </w:rPr>
        <w:t>Teacher</w:t>
      </w:r>
      <w:r w:rsidR="00F57B7E">
        <w:rPr>
          <w:b/>
          <w:sz w:val="20"/>
          <w:szCs w:val="20"/>
        </w:rPr>
        <w:t>/ Principal (WCED Employee)</w:t>
      </w:r>
      <w:r w:rsidRPr="00F57B7E">
        <w:rPr>
          <w:b/>
          <w:sz w:val="20"/>
          <w:szCs w:val="20"/>
        </w:rPr>
        <w:t xml:space="preserve"> on learner</w:t>
      </w:r>
      <w:r w:rsidR="007F0DBD" w:rsidRPr="00F57B7E">
        <w:rPr>
          <w:b/>
          <w:sz w:val="20"/>
          <w:szCs w:val="20"/>
        </w:rPr>
        <w:t xml:space="preserve">: </w:t>
      </w:r>
    </w:p>
    <w:p w14:paraId="7CC3FD49" w14:textId="6CCF73BB" w:rsidR="007F0DBD" w:rsidRPr="007F0DBD" w:rsidRDefault="007F0DBD" w:rsidP="007F0DBD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>
        <w:rPr>
          <w:bCs/>
          <w:sz w:val="20"/>
          <w:szCs w:val="20"/>
        </w:rPr>
        <w:t>At disclosure the following role-players must be contacted:</w:t>
      </w:r>
    </w:p>
    <w:p w14:paraId="0FEA8A5C" w14:textId="77777777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bookmarkStart w:id="3" w:name="_Hlk34212681"/>
      <w:r>
        <w:rPr>
          <w:bCs/>
          <w:sz w:val="20"/>
          <w:szCs w:val="20"/>
        </w:rPr>
        <w:t>SAPS FCS unit in the case of sexual offences</w:t>
      </w:r>
    </w:p>
    <w:p w14:paraId="33CAA950" w14:textId="77777777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Designated social worker in the case of abuse</w:t>
      </w:r>
    </w:p>
    <w:p w14:paraId="00CE3D41" w14:textId="70DCA988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school social worker in the area</w:t>
      </w:r>
    </w:p>
    <w:bookmarkEnd w:id="3"/>
    <w:p w14:paraId="5C60BF6A" w14:textId="73775312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SGB</w:t>
      </w:r>
    </w:p>
    <w:p w14:paraId="22D34922" w14:textId="294C2C6A" w:rsidR="007F0DBD" w:rsidRDefault="007F0DBD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 w:rsidRPr="007F0DBD">
        <w:rPr>
          <w:bCs/>
          <w:sz w:val="20"/>
          <w:szCs w:val="20"/>
        </w:rPr>
        <w:t xml:space="preserve">The parents of </w:t>
      </w:r>
      <w:r>
        <w:rPr>
          <w:bCs/>
          <w:sz w:val="20"/>
          <w:szCs w:val="20"/>
        </w:rPr>
        <w:t>the</w:t>
      </w:r>
      <w:r w:rsidRPr="007F0DBD">
        <w:rPr>
          <w:bCs/>
          <w:sz w:val="20"/>
          <w:szCs w:val="20"/>
        </w:rPr>
        <w:t xml:space="preserve"> learner</w:t>
      </w:r>
    </w:p>
    <w:p w14:paraId="6A50A936" w14:textId="2BC5D43C" w:rsidR="00F57B7E" w:rsidRDefault="00F57B7E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Corporal punishment should also </w:t>
      </w:r>
      <w:proofErr w:type="gramStart"/>
      <w:r>
        <w:rPr>
          <w:bCs/>
          <w:sz w:val="20"/>
          <w:szCs w:val="20"/>
        </w:rPr>
        <w:t>be seen as</w:t>
      </w:r>
      <w:proofErr w:type="gramEnd"/>
      <w:r>
        <w:rPr>
          <w:bCs/>
          <w:sz w:val="20"/>
          <w:szCs w:val="20"/>
        </w:rPr>
        <w:t xml:space="preserve"> physical and emotional abuse dealt with in this policy.</w:t>
      </w:r>
    </w:p>
    <w:p w14:paraId="5F6BC1DC" w14:textId="18C28EB6" w:rsidR="00F57B7E" w:rsidRDefault="00F57B7E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Be aware </w:t>
      </w:r>
      <w:proofErr w:type="gramStart"/>
      <w:r>
        <w:rPr>
          <w:bCs/>
          <w:sz w:val="20"/>
          <w:szCs w:val="20"/>
        </w:rPr>
        <w:t>at all times</w:t>
      </w:r>
      <w:proofErr w:type="gramEnd"/>
      <w:r>
        <w:rPr>
          <w:bCs/>
          <w:sz w:val="20"/>
          <w:szCs w:val="20"/>
        </w:rPr>
        <w:t xml:space="preserve"> of the learner victims developmental age with regard to questioning, concentration and the need for regular breaks, language and emotional status and time of interview or hearing.</w:t>
      </w:r>
    </w:p>
    <w:p w14:paraId="7AE99A9B" w14:textId="77777777" w:rsidR="006D1D61" w:rsidRPr="00D66472" w:rsidRDefault="006D1D61" w:rsidP="007F0DBD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</w:p>
    <w:p w14:paraId="62E731BC" w14:textId="77777777" w:rsidR="007F0DBD" w:rsidRPr="00F57B7E" w:rsidRDefault="00B75E71" w:rsidP="007F0DBD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 w:rsidRPr="00F57B7E">
        <w:rPr>
          <w:b/>
          <w:sz w:val="20"/>
          <w:szCs w:val="20"/>
        </w:rPr>
        <w:t>Community on learner</w:t>
      </w:r>
    </w:p>
    <w:p w14:paraId="1CA57532" w14:textId="68ED3023" w:rsidR="00B75E71" w:rsidRPr="00F57B7E" w:rsidRDefault="007F0DBD" w:rsidP="00F57B7E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7F0DBD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At disclosure the following role-players must be contacted:</w:t>
      </w:r>
    </w:p>
    <w:p w14:paraId="6462C662" w14:textId="77777777" w:rsidR="00F57B7E" w:rsidRDefault="00F57B7E" w:rsidP="00F57B7E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SAPS FCS unit in the case of sexual offences</w:t>
      </w:r>
    </w:p>
    <w:p w14:paraId="3C6185AD" w14:textId="77777777" w:rsidR="00F57B7E" w:rsidRDefault="00F57B7E" w:rsidP="00F57B7E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Designated social worker in the case of abuse</w:t>
      </w:r>
    </w:p>
    <w:p w14:paraId="04522328" w14:textId="49929EC9" w:rsidR="00F57B7E" w:rsidRDefault="00F57B7E" w:rsidP="00F57B7E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>The school social worker in the area</w:t>
      </w:r>
    </w:p>
    <w:p w14:paraId="18E250C6" w14:textId="3C29719F" w:rsidR="00F57B7E" w:rsidRDefault="00F57B7E" w:rsidP="00F57B7E">
      <w:pPr>
        <w:pStyle w:val="ListParagraph"/>
        <w:numPr>
          <w:ilvl w:val="0"/>
          <w:numId w:val="8"/>
        </w:numPr>
        <w:suppressAutoHyphens/>
        <w:spacing w:line="256" w:lineRule="auto"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The school must assist in ensuring the safety of </w:t>
      </w:r>
      <w:r w:rsidR="0010456F">
        <w:rPr>
          <w:bCs/>
          <w:sz w:val="20"/>
          <w:szCs w:val="20"/>
        </w:rPr>
        <w:t>the</w:t>
      </w:r>
      <w:r>
        <w:rPr>
          <w:bCs/>
          <w:sz w:val="20"/>
          <w:szCs w:val="20"/>
        </w:rPr>
        <w:t xml:space="preserve"> learner victim by communicating with the designated social worker or other child protection agency regarding a place of safety or a family member in the event the child cannot return home.</w:t>
      </w:r>
    </w:p>
    <w:p w14:paraId="4030F4AD" w14:textId="77777777" w:rsidR="007F0DBD" w:rsidRPr="00D66472" w:rsidRDefault="007F0DBD" w:rsidP="00B75E71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</w:p>
    <w:p w14:paraId="65859945" w14:textId="6EDD18E1" w:rsidR="00B75E71" w:rsidRDefault="00F57B7E" w:rsidP="00B75E71">
      <w:pPr>
        <w:pStyle w:val="ListParagraph"/>
        <w:suppressAutoHyphens/>
        <w:spacing w:line="256" w:lineRule="auto"/>
        <w:ind w:left="450"/>
        <w:rPr>
          <w:b/>
          <w:color w:val="C45911" w:themeColor="accent2" w:themeShade="BF"/>
          <w:sz w:val="20"/>
          <w:szCs w:val="20"/>
        </w:rPr>
      </w:pPr>
      <w:r w:rsidRPr="00F57B7E">
        <w:rPr>
          <w:b/>
          <w:color w:val="C45911" w:themeColor="accent2" w:themeShade="BF"/>
          <w:sz w:val="20"/>
          <w:szCs w:val="20"/>
        </w:rPr>
        <w:t>In all of the above, the school (principal &amp; educator) must provide continuous emotional support to the learner a victim and monitor the learners social, emotional and academic functioning, provide regular feedback to the social worker and also arrange for additional academic support if</w:t>
      </w:r>
      <w:r>
        <w:rPr>
          <w:b/>
          <w:color w:val="C45911" w:themeColor="accent2" w:themeShade="BF"/>
          <w:sz w:val="20"/>
          <w:szCs w:val="20"/>
        </w:rPr>
        <w:t xml:space="preserve"> and where</w:t>
      </w:r>
      <w:r w:rsidRPr="00F57B7E">
        <w:rPr>
          <w:b/>
          <w:color w:val="C45911" w:themeColor="accent2" w:themeShade="BF"/>
          <w:sz w:val="20"/>
          <w:szCs w:val="20"/>
        </w:rPr>
        <w:t xml:space="preserve"> necessary</w:t>
      </w:r>
      <w:r w:rsidR="006D1D61">
        <w:rPr>
          <w:b/>
          <w:color w:val="C45911" w:themeColor="accent2" w:themeShade="BF"/>
          <w:sz w:val="20"/>
          <w:szCs w:val="20"/>
        </w:rPr>
        <w:t>.</w:t>
      </w:r>
    </w:p>
    <w:p w14:paraId="33C3EF4D" w14:textId="7EC03CF4" w:rsidR="00EE4AB9" w:rsidRDefault="00EE4AB9" w:rsidP="00B75E71">
      <w:pPr>
        <w:pStyle w:val="ListParagraph"/>
        <w:suppressAutoHyphens/>
        <w:spacing w:line="256" w:lineRule="auto"/>
        <w:ind w:left="450"/>
        <w:rPr>
          <w:b/>
          <w:color w:val="C45911" w:themeColor="accent2" w:themeShade="BF"/>
          <w:sz w:val="20"/>
          <w:szCs w:val="20"/>
        </w:rPr>
      </w:pPr>
    </w:p>
    <w:p w14:paraId="6B6882F8" w14:textId="142BCD29" w:rsidR="00EE4AB9" w:rsidRPr="00EE4AB9" w:rsidRDefault="00EE4AB9" w:rsidP="00B75E71">
      <w:pPr>
        <w:pStyle w:val="ListParagraph"/>
        <w:suppressAutoHyphens/>
        <w:spacing w:line="256" w:lineRule="auto"/>
        <w:ind w:left="450"/>
        <w:rPr>
          <w:bCs/>
          <w:color w:val="000000" w:themeColor="text1"/>
          <w:sz w:val="20"/>
          <w:szCs w:val="20"/>
        </w:rPr>
      </w:pPr>
      <w:r>
        <w:rPr>
          <w:bCs/>
          <w:color w:val="000000" w:themeColor="text1"/>
          <w:sz w:val="20"/>
          <w:szCs w:val="20"/>
        </w:rPr>
        <w:t xml:space="preserve">NB: </w:t>
      </w:r>
      <w:r w:rsidRPr="00EE4AB9">
        <w:rPr>
          <w:bCs/>
          <w:color w:val="000000" w:themeColor="text1"/>
          <w:sz w:val="20"/>
          <w:szCs w:val="20"/>
        </w:rPr>
        <w:t>Dealing with child abuse demands a multi-disciplinary approach in order to provide effectively for the needs of the learner victim.</w:t>
      </w:r>
    </w:p>
    <w:p w14:paraId="2FEF50A2" w14:textId="7923BF22" w:rsidR="00EE4AB9" w:rsidRPr="00EE4AB9" w:rsidRDefault="00EE4AB9" w:rsidP="00B75E71">
      <w:pPr>
        <w:pStyle w:val="ListParagraph"/>
        <w:suppressAutoHyphens/>
        <w:spacing w:line="256" w:lineRule="auto"/>
        <w:ind w:left="450"/>
        <w:rPr>
          <w:bCs/>
          <w:color w:val="000000" w:themeColor="text1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The following are the relevant role-players and their responsibilities.</w:t>
      </w:r>
    </w:p>
    <w:p w14:paraId="256CE7A0" w14:textId="42159CFD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DSD – Department of Social Development (ensures the safety of the victim etc)</w:t>
      </w:r>
    </w:p>
    <w:p w14:paraId="5FE97B8A" w14:textId="0B9CE782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DOJC – via the Commissioner of Children’s Courts protects children from further abuse by order of the Children’s Court</w:t>
      </w:r>
    </w:p>
    <w:p w14:paraId="29BFA14D" w14:textId="5D55F475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Parents</w:t>
      </w:r>
      <w:r>
        <w:rPr>
          <w:bCs/>
          <w:color w:val="000000" w:themeColor="text1"/>
          <w:sz w:val="20"/>
          <w:szCs w:val="20"/>
        </w:rPr>
        <w:t xml:space="preserve"> -</w:t>
      </w:r>
    </w:p>
    <w:p w14:paraId="17A71DCF" w14:textId="51C0F09E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 xml:space="preserve">School </w:t>
      </w:r>
      <w:r w:rsidR="00B73442">
        <w:rPr>
          <w:bCs/>
          <w:color w:val="000000" w:themeColor="text1"/>
          <w:sz w:val="20"/>
          <w:szCs w:val="20"/>
        </w:rPr>
        <w:t>– SGB assists with investigations and hearing in the event of an employee offender</w:t>
      </w:r>
    </w:p>
    <w:p w14:paraId="6B22A472" w14:textId="25013DA8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DER</w:t>
      </w:r>
      <w:r w:rsidR="00B73442">
        <w:rPr>
          <w:bCs/>
          <w:color w:val="000000" w:themeColor="text1"/>
          <w:sz w:val="20"/>
          <w:szCs w:val="20"/>
        </w:rPr>
        <w:t xml:space="preserve"> – investigate all complaints</w:t>
      </w:r>
    </w:p>
    <w:p w14:paraId="5044B2DF" w14:textId="37F447BF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SAPS</w:t>
      </w:r>
      <w:r>
        <w:rPr>
          <w:bCs/>
          <w:color w:val="000000" w:themeColor="text1"/>
          <w:sz w:val="20"/>
          <w:szCs w:val="20"/>
        </w:rPr>
        <w:t>- receive and investigate</w:t>
      </w:r>
    </w:p>
    <w:p w14:paraId="2B81EC12" w14:textId="16EED1CA" w:rsidR="00EE4AB9" w:rsidRPr="00EE4AB9" w:rsidRDefault="00EE4AB9" w:rsidP="00EE4AB9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EE4AB9">
        <w:rPr>
          <w:bCs/>
          <w:color w:val="000000" w:themeColor="text1"/>
          <w:sz w:val="20"/>
          <w:szCs w:val="20"/>
        </w:rPr>
        <w:t>NPA</w:t>
      </w:r>
      <w:r>
        <w:rPr>
          <w:bCs/>
          <w:color w:val="000000" w:themeColor="text1"/>
          <w:sz w:val="20"/>
          <w:szCs w:val="20"/>
        </w:rPr>
        <w:t xml:space="preserve"> – </w:t>
      </w:r>
      <w:proofErr w:type="gramStart"/>
      <w:r>
        <w:rPr>
          <w:bCs/>
          <w:color w:val="000000" w:themeColor="text1"/>
          <w:sz w:val="20"/>
          <w:szCs w:val="20"/>
        </w:rPr>
        <w:t>provide assistance</w:t>
      </w:r>
      <w:proofErr w:type="gramEnd"/>
      <w:r>
        <w:rPr>
          <w:bCs/>
          <w:color w:val="000000" w:themeColor="text1"/>
          <w:sz w:val="20"/>
          <w:szCs w:val="20"/>
        </w:rPr>
        <w:t xml:space="preserve"> through the </w:t>
      </w:r>
      <w:proofErr w:type="spellStart"/>
      <w:r>
        <w:rPr>
          <w:bCs/>
          <w:color w:val="000000" w:themeColor="text1"/>
          <w:sz w:val="20"/>
          <w:szCs w:val="20"/>
        </w:rPr>
        <w:t>Thuthezela</w:t>
      </w:r>
      <w:proofErr w:type="spellEnd"/>
      <w:r>
        <w:rPr>
          <w:bCs/>
          <w:color w:val="000000" w:themeColor="text1"/>
          <w:sz w:val="20"/>
          <w:szCs w:val="20"/>
        </w:rPr>
        <w:t xml:space="preserve"> Care Centres</w:t>
      </w:r>
    </w:p>
    <w:p w14:paraId="5D3645E0" w14:textId="2432B5A3" w:rsidR="00B75E71" w:rsidRPr="006D1D61" w:rsidRDefault="00B73442" w:rsidP="006D1D61">
      <w:pPr>
        <w:pStyle w:val="ListParagraph"/>
        <w:numPr>
          <w:ilvl w:val="0"/>
          <w:numId w:val="10"/>
        </w:numPr>
        <w:suppressAutoHyphens/>
        <w:spacing w:line="256" w:lineRule="auto"/>
        <w:rPr>
          <w:bCs/>
          <w:color w:val="C45911" w:themeColor="accent2" w:themeShade="BF"/>
          <w:sz w:val="20"/>
          <w:szCs w:val="20"/>
        </w:rPr>
      </w:pPr>
      <w:r w:rsidRPr="00B73442">
        <w:rPr>
          <w:bCs/>
          <w:color w:val="000000" w:themeColor="text1"/>
          <w:sz w:val="20"/>
          <w:szCs w:val="20"/>
        </w:rPr>
        <w:t>DOH- conduct forensics</w:t>
      </w:r>
    </w:p>
    <w:p w14:paraId="1E8BB121" w14:textId="33F965FE" w:rsidR="005D5E9D" w:rsidRPr="00B73442" w:rsidRDefault="00B73442" w:rsidP="00B73442">
      <w:pPr>
        <w:pStyle w:val="ListParagraph"/>
        <w:suppressAutoHyphens/>
        <w:spacing w:line="256" w:lineRule="auto"/>
        <w:ind w:left="450"/>
        <w:rPr>
          <w:bCs/>
          <w:sz w:val="20"/>
          <w:szCs w:val="20"/>
        </w:rPr>
      </w:pPr>
      <w:r w:rsidRPr="00B73442">
        <w:rPr>
          <w:bCs/>
          <w:sz w:val="20"/>
          <w:szCs w:val="20"/>
        </w:rPr>
        <w:t>The Abuse No More Protocol Booklet is available from your nearest District office.</w:t>
      </w:r>
    </w:p>
    <w:p w14:paraId="3F15263A" w14:textId="77777777" w:rsidR="005D5E9D" w:rsidRDefault="005D5E9D" w:rsidP="00E505EB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</w:p>
    <w:p w14:paraId="22C2535C" w14:textId="168EF697" w:rsidR="00B73442" w:rsidRPr="00B73442" w:rsidRDefault="00B0750A" w:rsidP="00B73442">
      <w:pPr>
        <w:pStyle w:val="ListParagraph"/>
        <w:numPr>
          <w:ilvl w:val="0"/>
          <w:numId w:val="1"/>
        </w:numPr>
        <w:suppressAutoHyphens/>
        <w:spacing w:line="256" w:lineRule="auto"/>
        <w:ind w:left="450" w:hanging="450"/>
        <w:rPr>
          <w:b/>
          <w:sz w:val="20"/>
          <w:szCs w:val="20"/>
          <w:u w:val="single"/>
        </w:rPr>
      </w:pPr>
      <w:r w:rsidRPr="00E505EB">
        <w:rPr>
          <w:b/>
          <w:color w:val="000000" w:themeColor="text1"/>
          <w:sz w:val="20"/>
          <w:szCs w:val="20"/>
        </w:rPr>
        <w:t>Other:</w:t>
      </w:r>
      <w:r w:rsidR="00E505EB" w:rsidRPr="00E505EB">
        <w:rPr>
          <w:b/>
          <w:sz w:val="20"/>
          <w:szCs w:val="20"/>
        </w:rPr>
        <w:t xml:space="preserve"> </w:t>
      </w:r>
    </w:p>
    <w:p w14:paraId="0596BC3A" w14:textId="13FD325E" w:rsidR="00B73442" w:rsidRPr="00B73442" w:rsidRDefault="00B73442" w:rsidP="00B73442">
      <w:pPr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 w:rsidRPr="00B73442">
        <w:rPr>
          <w:b/>
          <w:sz w:val="20"/>
          <w:szCs w:val="20"/>
        </w:rPr>
        <w:t xml:space="preserve">Dr Jeanne invited </w:t>
      </w:r>
      <w:r w:rsidRPr="00B73442">
        <w:rPr>
          <w:bCs/>
          <w:sz w:val="20"/>
          <w:szCs w:val="20"/>
        </w:rPr>
        <w:t>anyone who wanted to volunteer for an event for those in need, which will take place on the 15</w:t>
      </w:r>
      <w:r w:rsidRPr="00B73442">
        <w:rPr>
          <w:bCs/>
          <w:sz w:val="20"/>
          <w:szCs w:val="20"/>
          <w:vertAlign w:val="superscript"/>
        </w:rPr>
        <w:t>th</w:t>
      </w:r>
      <w:r w:rsidRPr="00B73442">
        <w:rPr>
          <w:bCs/>
          <w:sz w:val="20"/>
          <w:szCs w:val="20"/>
        </w:rPr>
        <w:t xml:space="preserve"> Feb to be held at their church.</w:t>
      </w:r>
      <w:r w:rsidRPr="00B73442">
        <w:rPr>
          <w:b/>
          <w:sz w:val="20"/>
          <w:szCs w:val="20"/>
        </w:rPr>
        <w:t xml:space="preserve">  They should feel free to call her.</w:t>
      </w:r>
    </w:p>
    <w:p w14:paraId="7621847D" w14:textId="77777777" w:rsidR="00B73442" w:rsidRDefault="00B73442" w:rsidP="00B73442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lastRenderedPageBreak/>
        <w:t>WCSCF Meetings</w:t>
      </w:r>
    </w:p>
    <w:p w14:paraId="2B88F225" w14:textId="717023FD" w:rsidR="00E505EB" w:rsidRPr="00E505EB" w:rsidRDefault="00E505EB" w:rsidP="00B73442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 w:rsidRPr="00E505EB">
        <w:rPr>
          <w:b/>
          <w:sz w:val="20"/>
          <w:szCs w:val="20"/>
        </w:rPr>
        <w:t>All Regions Meeting:</w:t>
      </w:r>
    </w:p>
    <w:p w14:paraId="03289B12" w14:textId="43A0CCC7" w:rsidR="00E505EB" w:rsidRPr="00E505EB" w:rsidRDefault="00E505EB" w:rsidP="00E505EB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 w:rsidRPr="001A6587">
        <w:rPr>
          <w:bCs/>
          <w:sz w:val="20"/>
          <w:szCs w:val="20"/>
        </w:rPr>
        <w:t>Th</w:t>
      </w:r>
      <w:r>
        <w:rPr>
          <w:bCs/>
          <w:sz w:val="20"/>
          <w:szCs w:val="20"/>
        </w:rPr>
        <w:t>e</w:t>
      </w:r>
      <w:r w:rsidRPr="001A6587">
        <w:rPr>
          <w:bCs/>
          <w:sz w:val="20"/>
          <w:szCs w:val="20"/>
        </w:rPr>
        <w:t xml:space="preserve"> quarterly meeting is where valuable </w:t>
      </w:r>
      <w:r>
        <w:rPr>
          <w:bCs/>
          <w:sz w:val="20"/>
          <w:szCs w:val="20"/>
        </w:rPr>
        <w:t xml:space="preserve">and important </w:t>
      </w:r>
      <w:r w:rsidRPr="001A6587">
        <w:rPr>
          <w:bCs/>
          <w:sz w:val="20"/>
          <w:szCs w:val="20"/>
        </w:rPr>
        <w:t xml:space="preserve">information and resources becomes available to all the </w:t>
      </w:r>
      <w:r>
        <w:rPr>
          <w:bCs/>
          <w:sz w:val="20"/>
          <w:szCs w:val="20"/>
        </w:rPr>
        <w:t xml:space="preserve">Sub-forums </w:t>
      </w:r>
      <w:r w:rsidRPr="001A6587">
        <w:rPr>
          <w:bCs/>
          <w:sz w:val="20"/>
          <w:szCs w:val="20"/>
        </w:rPr>
        <w:t>attending</w:t>
      </w:r>
      <w:r>
        <w:rPr>
          <w:bCs/>
          <w:sz w:val="20"/>
          <w:szCs w:val="20"/>
        </w:rPr>
        <w:t>. It all so means that all the sub-forums are represented which gives them a great opportunity of sharing about their challenges /successes that they are experiencing which</w:t>
      </w:r>
      <w:r w:rsidR="00604B3B">
        <w:rPr>
          <w:bCs/>
          <w:sz w:val="20"/>
          <w:szCs w:val="20"/>
        </w:rPr>
        <w:t xml:space="preserve"> in turn </w:t>
      </w:r>
      <w:r>
        <w:rPr>
          <w:bCs/>
          <w:sz w:val="20"/>
          <w:szCs w:val="20"/>
        </w:rPr>
        <w:t xml:space="preserve"> could serve to be helpful to other organisations who might be experiencing similar challenges but have no idea how to forge ahead</w:t>
      </w:r>
      <w:r w:rsidR="00604B3B">
        <w:rPr>
          <w:bCs/>
          <w:sz w:val="20"/>
          <w:szCs w:val="20"/>
        </w:rPr>
        <w:t xml:space="preserve"> </w:t>
      </w:r>
      <w:r>
        <w:rPr>
          <w:bCs/>
          <w:sz w:val="20"/>
          <w:szCs w:val="20"/>
        </w:rPr>
        <w:t>.</w:t>
      </w:r>
      <w:r w:rsidR="00604B3B">
        <w:rPr>
          <w:bCs/>
          <w:sz w:val="20"/>
          <w:szCs w:val="20"/>
        </w:rPr>
        <w:t xml:space="preserve">And </w:t>
      </w:r>
      <w:proofErr w:type="spellStart"/>
      <w:r w:rsidR="00604B3B">
        <w:rPr>
          <w:bCs/>
          <w:sz w:val="20"/>
          <w:szCs w:val="20"/>
        </w:rPr>
        <w:t>visa</w:t>
      </w:r>
      <w:proofErr w:type="spellEnd"/>
      <w:r w:rsidR="00604B3B">
        <w:rPr>
          <w:bCs/>
          <w:sz w:val="20"/>
          <w:szCs w:val="20"/>
        </w:rPr>
        <w:t xml:space="preserve"> versa.</w:t>
      </w:r>
      <w:r>
        <w:rPr>
          <w:bCs/>
          <w:sz w:val="20"/>
          <w:szCs w:val="20"/>
        </w:rPr>
        <w:t xml:space="preserve"> It’s a win-win.</w:t>
      </w:r>
    </w:p>
    <w:p w14:paraId="2BF3A4B7" w14:textId="77777777" w:rsidR="00B73442" w:rsidRDefault="00E505EB" w:rsidP="00E505EB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 w:rsidRPr="00E505EB">
        <w:rPr>
          <w:b/>
          <w:sz w:val="20"/>
          <w:szCs w:val="20"/>
          <w:u w:val="single"/>
        </w:rPr>
        <w:t xml:space="preserve"> ALL REGIONS MEETING</w:t>
      </w:r>
      <w:r w:rsidR="00604B3B">
        <w:rPr>
          <w:b/>
          <w:sz w:val="20"/>
          <w:szCs w:val="20"/>
          <w:u w:val="single"/>
        </w:rPr>
        <w:t xml:space="preserve"> Dates</w:t>
      </w:r>
    </w:p>
    <w:p w14:paraId="59078668" w14:textId="00B2022C" w:rsidR="00B73442" w:rsidRDefault="00E505EB" w:rsidP="00E505EB">
      <w:pPr>
        <w:pStyle w:val="ListParagraph"/>
        <w:suppressAutoHyphens/>
        <w:spacing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="00B73442">
        <w:rPr>
          <w:b/>
          <w:sz w:val="20"/>
          <w:szCs w:val="20"/>
        </w:rPr>
        <w:t>Venue:</w:t>
      </w:r>
      <w:r w:rsidRPr="00E505EB">
        <w:rPr>
          <w:b/>
          <w:sz w:val="20"/>
          <w:szCs w:val="20"/>
        </w:rPr>
        <w:t xml:space="preserve"> </w:t>
      </w:r>
      <w:bookmarkStart w:id="4" w:name="_Hlk33437119"/>
      <w:r w:rsidRPr="00771B10">
        <w:rPr>
          <w:b/>
          <w:sz w:val="20"/>
          <w:szCs w:val="20"/>
        </w:rPr>
        <w:t>Salesians Institute</w:t>
      </w:r>
    </w:p>
    <w:p w14:paraId="5696C820" w14:textId="5CF3668C" w:rsidR="00E505EB" w:rsidRPr="00E505EB" w:rsidRDefault="00B73442" w:rsidP="00E505EB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Time:</w:t>
      </w:r>
      <w:r w:rsidR="00E505EB" w:rsidRPr="00771B10">
        <w:rPr>
          <w:b/>
          <w:sz w:val="20"/>
          <w:szCs w:val="20"/>
        </w:rPr>
        <w:t xml:space="preserve"> </w:t>
      </w:r>
      <w:bookmarkEnd w:id="4"/>
      <w:r w:rsidR="00E505EB" w:rsidRPr="00771B10">
        <w:rPr>
          <w:b/>
          <w:sz w:val="20"/>
          <w:szCs w:val="20"/>
        </w:rPr>
        <w:t>10:00- 12:00</w:t>
      </w:r>
    </w:p>
    <w:p w14:paraId="4751B773" w14:textId="5F75D0F0" w:rsidR="00E505EB" w:rsidRPr="00B73442" w:rsidRDefault="00E505EB" w:rsidP="00E505EB">
      <w:pPr>
        <w:pStyle w:val="ListParagraph"/>
        <w:numPr>
          <w:ilvl w:val="0"/>
          <w:numId w:val="7"/>
        </w:numPr>
        <w:suppressAutoHyphens/>
        <w:spacing w:line="256" w:lineRule="auto"/>
        <w:rPr>
          <w:bCs/>
          <w:sz w:val="20"/>
          <w:szCs w:val="20"/>
          <w:u w:val="single"/>
        </w:rPr>
      </w:pPr>
      <w:r w:rsidRPr="002F70B2">
        <w:rPr>
          <w:bCs/>
          <w:sz w:val="20"/>
          <w:szCs w:val="20"/>
        </w:rPr>
        <w:t xml:space="preserve"> </w:t>
      </w:r>
      <w:r w:rsidRPr="00B73442">
        <w:rPr>
          <w:bCs/>
          <w:sz w:val="20"/>
          <w:szCs w:val="20"/>
        </w:rPr>
        <w:t>26</w:t>
      </w:r>
      <w:r w:rsidRPr="00B73442">
        <w:rPr>
          <w:bCs/>
          <w:sz w:val="20"/>
          <w:szCs w:val="20"/>
          <w:vertAlign w:val="superscript"/>
        </w:rPr>
        <w:t>th</w:t>
      </w:r>
      <w:r w:rsidRPr="00B73442">
        <w:rPr>
          <w:bCs/>
          <w:sz w:val="20"/>
          <w:szCs w:val="20"/>
        </w:rPr>
        <w:t xml:space="preserve"> Feb –– </w:t>
      </w:r>
      <w:r w:rsidR="00604B3B" w:rsidRPr="00B73442">
        <w:rPr>
          <w:bCs/>
          <w:sz w:val="20"/>
          <w:szCs w:val="20"/>
        </w:rPr>
        <w:t>WCED</w:t>
      </w:r>
      <w:r w:rsidR="005D5E9D" w:rsidRPr="00B73442">
        <w:rPr>
          <w:bCs/>
          <w:sz w:val="20"/>
          <w:szCs w:val="20"/>
        </w:rPr>
        <w:t>-</w:t>
      </w:r>
      <w:r w:rsidR="00604B3B" w:rsidRPr="00B73442">
        <w:rPr>
          <w:bCs/>
          <w:sz w:val="20"/>
          <w:szCs w:val="20"/>
        </w:rPr>
        <w:t xml:space="preserve"> Dr </w:t>
      </w:r>
      <w:proofErr w:type="spellStart"/>
      <w:r w:rsidR="00604B3B" w:rsidRPr="00B73442">
        <w:rPr>
          <w:bCs/>
          <w:sz w:val="20"/>
          <w:szCs w:val="20"/>
        </w:rPr>
        <w:t>Rochshana</w:t>
      </w:r>
      <w:proofErr w:type="spellEnd"/>
      <w:r w:rsidR="00604B3B" w:rsidRPr="00B73442">
        <w:rPr>
          <w:bCs/>
          <w:sz w:val="20"/>
          <w:szCs w:val="20"/>
        </w:rPr>
        <w:t xml:space="preserve"> </w:t>
      </w:r>
      <w:r w:rsidR="005D5E9D" w:rsidRPr="00B73442">
        <w:rPr>
          <w:bCs/>
          <w:sz w:val="20"/>
          <w:szCs w:val="20"/>
        </w:rPr>
        <w:t>Kemp, Topic: Abuse No More &amp; SIAS Process.</w:t>
      </w:r>
    </w:p>
    <w:p w14:paraId="43754391" w14:textId="47D1C007" w:rsidR="00E505EB" w:rsidRPr="00B73442" w:rsidRDefault="00E505EB" w:rsidP="00E505EB">
      <w:pPr>
        <w:pStyle w:val="ListParagraph"/>
        <w:numPr>
          <w:ilvl w:val="0"/>
          <w:numId w:val="7"/>
        </w:numPr>
        <w:suppressAutoHyphens/>
        <w:spacing w:line="256" w:lineRule="auto"/>
        <w:rPr>
          <w:bCs/>
          <w:sz w:val="20"/>
          <w:szCs w:val="20"/>
          <w:u w:val="single"/>
        </w:rPr>
      </w:pPr>
      <w:r w:rsidRPr="00B73442">
        <w:rPr>
          <w:bCs/>
          <w:sz w:val="20"/>
          <w:szCs w:val="20"/>
        </w:rPr>
        <w:t>20</w:t>
      </w:r>
      <w:r w:rsidRPr="00B73442">
        <w:rPr>
          <w:bCs/>
          <w:sz w:val="20"/>
          <w:szCs w:val="20"/>
          <w:vertAlign w:val="superscript"/>
        </w:rPr>
        <w:t>th</w:t>
      </w:r>
      <w:r w:rsidRPr="00B73442">
        <w:rPr>
          <w:bCs/>
          <w:sz w:val="20"/>
          <w:szCs w:val="20"/>
        </w:rPr>
        <w:t xml:space="preserve"> May</w:t>
      </w:r>
    </w:p>
    <w:p w14:paraId="54C0B91E" w14:textId="34F1EC45" w:rsidR="00E505EB" w:rsidRPr="00B73442" w:rsidRDefault="00E505EB" w:rsidP="00E505EB">
      <w:pPr>
        <w:pStyle w:val="ListParagraph"/>
        <w:numPr>
          <w:ilvl w:val="0"/>
          <w:numId w:val="7"/>
        </w:numPr>
        <w:suppressAutoHyphens/>
        <w:spacing w:line="256" w:lineRule="auto"/>
        <w:rPr>
          <w:bCs/>
          <w:sz w:val="20"/>
          <w:szCs w:val="20"/>
          <w:u w:val="single"/>
        </w:rPr>
      </w:pPr>
      <w:r w:rsidRPr="00B73442">
        <w:rPr>
          <w:bCs/>
          <w:sz w:val="20"/>
          <w:szCs w:val="20"/>
        </w:rPr>
        <w:t>19</w:t>
      </w:r>
      <w:r w:rsidRPr="00B73442">
        <w:rPr>
          <w:bCs/>
          <w:sz w:val="20"/>
          <w:szCs w:val="20"/>
          <w:vertAlign w:val="superscript"/>
        </w:rPr>
        <w:t>th</w:t>
      </w:r>
      <w:r w:rsidRPr="00B73442">
        <w:rPr>
          <w:bCs/>
          <w:sz w:val="20"/>
          <w:szCs w:val="20"/>
        </w:rPr>
        <w:t xml:space="preserve"> August</w:t>
      </w:r>
    </w:p>
    <w:p w14:paraId="61F2877B" w14:textId="77777777" w:rsidR="00B73442" w:rsidRDefault="00E505EB" w:rsidP="00B73442">
      <w:pPr>
        <w:suppressAutoHyphens/>
        <w:spacing w:after="0"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CNOYO</w:t>
      </w:r>
      <w:r w:rsidR="00B73442">
        <w:rPr>
          <w:b/>
          <w:sz w:val="20"/>
          <w:szCs w:val="20"/>
          <w:u w:val="single"/>
        </w:rPr>
        <w:t xml:space="preserve"> Dates</w:t>
      </w:r>
      <w:r>
        <w:rPr>
          <w:b/>
          <w:sz w:val="20"/>
          <w:szCs w:val="20"/>
          <w:u w:val="single"/>
        </w:rPr>
        <w:t>:</w:t>
      </w:r>
      <w:r w:rsidR="00B73442" w:rsidRPr="00B73442">
        <w:rPr>
          <w:b/>
          <w:sz w:val="20"/>
          <w:szCs w:val="20"/>
        </w:rPr>
        <w:t xml:space="preserve"> </w:t>
      </w:r>
    </w:p>
    <w:p w14:paraId="2A7E4445" w14:textId="304467E8" w:rsidR="00E505EB" w:rsidRDefault="00B73442" w:rsidP="00B73442">
      <w:pPr>
        <w:suppressAutoHyphens/>
        <w:spacing w:after="0"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Venue </w:t>
      </w:r>
      <w:r w:rsidRPr="00E505EB">
        <w:rPr>
          <w:b/>
          <w:sz w:val="20"/>
          <w:szCs w:val="20"/>
        </w:rPr>
        <w:t>Salesians Institute</w:t>
      </w:r>
      <w:r>
        <w:rPr>
          <w:b/>
          <w:sz w:val="20"/>
          <w:szCs w:val="20"/>
        </w:rPr>
        <w:t>.</w:t>
      </w:r>
    </w:p>
    <w:p w14:paraId="4B52EA2D" w14:textId="171E2E98" w:rsidR="00B73442" w:rsidRPr="00B73442" w:rsidRDefault="00B73442" w:rsidP="00B73442">
      <w:pPr>
        <w:suppressAutoHyphens/>
        <w:spacing w:after="0" w:line="256" w:lineRule="auto"/>
        <w:ind w:left="450"/>
        <w:rPr>
          <w:b/>
          <w:sz w:val="20"/>
          <w:szCs w:val="20"/>
        </w:rPr>
      </w:pPr>
      <w:r>
        <w:rPr>
          <w:b/>
          <w:sz w:val="20"/>
          <w:szCs w:val="20"/>
        </w:rPr>
        <w:t>Time: 9:30 -11:30</w:t>
      </w:r>
    </w:p>
    <w:p w14:paraId="1F54EE1C" w14:textId="0C56708C" w:rsidR="001A6587" w:rsidRPr="005D5E9D" w:rsidRDefault="00E505EB" w:rsidP="005D5E9D">
      <w:pPr>
        <w:pStyle w:val="ListParagraph"/>
        <w:numPr>
          <w:ilvl w:val="0"/>
          <w:numId w:val="7"/>
        </w:numPr>
        <w:suppressAutoHyphens/>
        <w:spacing w:line="256" w:lineRule="auto"/>
        <w:rPr>
          <w:b/>
          <w:sz w:val="20"/>
          <w:szCs w:val="20"/>
          <w:u w:val="single"/>
        </w:rPr>
      </w:pPr>
      <w:r w:rsidRPr="00E505EB">
        <w:rPr>
          <w:bCs/>
          <w:sz w:val="20"/>
          <w:szCs w:val="20"/>
        </w:rPr>
        <w:t>27</w:t>
      </w:r>
      <w:r w:rsidRPr="00E505EB">
        <w:rPr>
          <w:bCs/>
          <w:sz w:val="20"/>
          <w:szCs w:val="20"/>
          <w:vertAlign w:val="superscript"/>
        </w:rPr>
        <w:t>th</w:t>
      </w:r>
      <w:r w:rsidRPr="00E505EB">
        <w:rPr>
          <w:bCs/>
          <w:sz w:val="20"/>
          <w:szCs w:val="20"/>
        </w:rPr>
        <w:t xml:space="preserve"> February at 9:30 – 11:3-</w:t>
      </w:r>
      <w:r w:rsidRPr="00E505EB">
        <w:rPr>
          <w:b/>
          <w:sz w:val="20"/>
          <w:szCs w:val="20"/>
          <w:u w:val="single"/>
        </w:rPr>
        <w:t xml:space="preserve"> </w:t>
      </w:r>
      <w:r>
        <w:rPr>
          <w:b/>
          <w:sz w:val="20"/>
          <w:szCs w:val="20"/>
        </w:rPr>
        <w:t xml:space="preserve">Guest Speaker Hettie </w:t>
      </w:r>
      <w:proofErr w:type="spellStart"/>
      <w:r>
        <w:rPr>
          <w:b/>
          <w:sz w:val="20"/>
          <w:szCs w:val="20"/>
        </w:rPr>
        <w:t>Orffer</w:t>
      </w:r>
      <w:proofErr w:type="spellEnd"/>
      <w:r>
        <w:rPr>
          <w:b/>
          <w:sz w:val="20"/>
          <w:szCs w:val="20"/>
        </w:rPr>
        <w:t xml:space="preserve"> from BEAT THE BULLY.</w:t>
      </w:r>
      <w:r w:rsidR="005D5E9D" w:rsidRPr="005D5E9D">
        <w:rPr>
          <w:bCs/>
          <w:sz w:val="20"/>
          <w:szCs w:val="20"/>
        </w:rPr>
        <w:t xml:space="preserve"> Over 500 teachers and 20 schools have benefitted from this talk with Sir Lowry’s Pass Primary into their 6</w:t>
      </w:r>
      <w:r w:rsidR="005D5E9D" w:rsidRPr="005D5E9D">
        <w:rPr>
          <w:bCs/>
          <w:sz w:val="20"/>
          <w:szCs w:val="20"/>
          <w:vertAlign w:val="superscript"/>
        </w:rPr>
        <w:t>th</w:t>
      </w:r>
      <w:r w:rsidR="005D5E9D" w:rsidRPr="005D5E9D">
        <w:rPr>
          <w:bCs/>
          <w:sz w:val="20"/>
          <w:szCs w:val="20"/>
        </w:rPr>
        <w:t xml:space="preserve"> year already. An informative topic.</w:t>
      </w:r>
    </w:p>
    <w:p w14:paraId="2E3F5B0D" w14:textId="77777777" w:rsidR="00B0750A" w:rsidRPr="0000361E" w:rsidRDefault="00B0750A" w:rsidP="00B0750A">
      <w:pPr>
        <w:pStyle w:val="ListParagraph"/>
        <w:suppressAutoHyphens/>
        <w:spacing w:line="256" w:lineRule="auto"/>
        <w:ind w:left="450"/>
        <w:rPr>
          <w:b/>
          <w:sz w:val="20"/>
          <w:szCs w:val="20"/>
          <w:u w:val="single"/>
        </w:rPr>
      </w:pPr>
    </w:p>
    <w:p w14:paraId="798B41F9" w14:textId="77777777" w:rsidR="008B3E14" w:rsidRPr="008B3E14" w:rsidRDefault="00B0750A" w:rsidP="005D5E9D">
      <w:pPr>
        <w:pStyle w:val="ListParagraph"/>
        <w:numPr>
          <w:ilvl w:val="0"/>
          <w:numId w:val="1"/>
        </w:numPr>
        <w:suppressAutoHyphens/>
        <w:spacing w:line="256" w:lineRule="auto"/>
        <w:ind w:left="450" w:hanging="45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Next meeting:</w:t>
      </w:r>
      <w:r w:rsidR="005D5E9D">
        <w:rPr>
          <w:b/>
          <w:sz w:val="20"/>
          <w:szCs w:val="20"/>
        </w:rPr>
        <w:tab/>
      </w:r>
      <w:r w:rsidR="008B3E14">
        <w:rPr>
          <w:b/>
          <w:sz w:val="20"/>
          <w:szCs w:val="20"/>
        </w:rPr>
        <w:t xml:space="preserve">NS: Venue </w:t>
      </w:r>
      <w:r w:rsidR="008B3E14" w:rsidRPr="005D5E9D">
        <w:rPr>
          <w:b/>
          <w:sz w:val="20"/>
          <w:szCs w:val="20"/>
        </w:rPr>
        <w:t xml:space="preserve">NG KERK </w:t>
      </w:r>
      <w:proofErr w:type="spellStart"/>
      <w:r w:rsidR="008B3E14" w:rsidRPr="005D5E9D">
        <w:rPr>
          <w:b/>
          <w:sz w:val="20"/>
          <w:szCs w:val="20"/>
        </w:rPr>
        <w:t>Uitsig</w:t>
      </w:r>
      <w:proofErr w:type="spellEnd"/>
      <w:r w:rsidR="008B3E14" w:rsidRPr="005D5E9D">
        <w:rPr>
          <w:b/>
          <w:sz w:val="20"/>
          <w:szCs w:val="20"/>
        </w:rPr>
        <w:t xml:space="preserve">, </w:t>
      </w:r>
    </w:p>
    <w:p w14:paraId="73FCD830" w14:textId="01E08FBB" w:rsidR="008B3E14" w:rsidRPr="008B3E14" w:rsidRDefault="008B3E14" w:rsidP="008B3E14">
      <w:pPr>
        <w:pStyle w:val="ListParagraph"/>
        <w:suppressAutoHyphens/>
        <w:spacing w:line="256" w:lineRule="auto"/>
        <w:ind w:left="1620" w:firstLine="5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Time; </w:t>
      </w:r>
      <w:r w:rsidRPr="005D5E9D">
        <w:rPr>
          <w:b/>
          <w:sz w:val="20"/>
          <w:szCs w:val="20"/>
        </w:rPr>
        <w:t>9:00 – 11:00</w:t>
      </w:r>
    </w:p>
    <w:p w14:paraId="1AA70CC8" w14:textId="2FC06A76" w:rsidR="00B0750A" w:rsidRPr="005D5E9D" w:rsidRDefault="005D5E9D" w:rsidP="008B3E14">
      <w:pPr>
        <w:pStyle w:val="ListParagraph"/>
        <w:suppressAutoHyphens/>
        <w:spacing w:line="256" w:lineRule="auto"/>
        <w:ind w:left="1890" w:firstLine="27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 xml:space="preserve"> </w:t>
      </w:r>
      <w:r w:rsidR="00B0750A" w:rsidRPr="005D5E9D">
        <w:rPr>
          <w:b/>
          <w:sz w:val="20"/>
          <w:szCs w:val="20"/>
        </w:rPr>
        <w:t>5</w:t>
      </w:r>
      <w:r w:rsidR="00B0750A" w:rsidRPr="005D5E9D">
        <w:rPr>
          <w:b/>
          <w:sz w:val="20"/>
          <w:szCs w:val="20"/>
          <w:vertAlign w:val="superscript"/>
        </w:rPr>
        <w:t>th</w:t>
      </w:r>
      <w:r w:rsidR="00B0750A" w:rsidRPr="005D5E9D">
        <w:rPr>
          <w:b/>
          <w:sz w:val="20"/>
          <w:szCs w:val="20"/>
        </w:rPr>
        <w:t xml:space="preserve"> March - </w:t>
      </w:r>
    </w:p>
    <w:p w14:paraId="74D80862" w14:textId="2D59B2CB" w:rsidR="005D5E9D" w:rsidRDefault="005D5E9D" w:rsidP="005D5E9D">
      <w:pPr>
        <w:pStyle w:val="ListParagraph"/>
        <w:suppressAutoHyphens/>
        <w:spacing w:line="256" w:lineRule="auto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</w:t>
      </w:r>
      <w:r>
        <w:rPr>
          <w:b/>
          <w:sz w:val="20"/>
          <w:szCs w:val="20"/>
        </w:rPr>
        <w:tab/>
        <w:t xml:space="preserve"> 7</w:t>
      </w:r>
      <w:r w:rsidRPr="005D5E9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May</w:t>
      </w:r>
    </w:p>
    <w:p w14:paraId="51D01C41" w14:textId="2968473A" w:rsidR="005D5E9D" w:rsidRDefault="005D5E9D" w:rsidP="005D5E9D">
      <w:pPr>
        <w:pStyle w:val="ListParagraph"/>
        <w:suppressAutoHyphens/>
        <w:spacing w:line="256" w:lineRule="auto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  </w:t>
      </w:r>
      <w:r>
        <w:rPr>
          <w:b/>
          <w:sz w:val="20"/>
          <w:szCs w:val="20"/>
        </w:rPr>
        <w:tab/>
        <w:t xml:space="preserve">  2 July</w:t>
      </w:r>
    </w:p>
    <w:p w14:paraId="17D6B771" w14:textId="208152D7" w:rsidR="005D5E9D" w:rsidRDefault="005D5E9D" w:rsidP="005D5E9D">
      <w:pPr>
        <w:pStyle w:val="ListParagraph"/>
        <w:suppressAutoHyphens/>
        <w:spacing w:line="256" w:lineRule="auto"/>
        <w:ind w:left="1440"/>
        <w:rPr>
          <w:b/>
          <w:sz w:val="20"/>
          <w:szCs w:val="20"/>
        </w:rPr>
      </w:pPr>
      <w:r>
        <w:rPr>
          <w:b/>
          <w:sz w:val="20"/>
          <w:szCs w:val="20"/>
        </w:rPr>
        <w:tab/>
        <w:t xml:space="preserve">  </w:t>
      </w:r>
      <w:r w:rsidRPr="005D5E9D">
        <w:rPr>
          <w:b/>
          <w:sz w:val="20"/>
          <w:szCs w:val="20"/>
          <w:highlight w:val="yellow"/>
        </w:rPr>
        <w:t>2 September 12:00 – 14:00</w:t>
      </w:r>
    </w:p>
    <w:p w14:paraId="5E16FA52" w14:textId="1C53C29F" w:rsidR="005D5E9D" w:rsidRPr="005D5E9D" w:rsidRDefault="005D5E9D" w:rsidP="005D5E9D">
      <w:pPr>
        <w:pStyle w:val="ListParagraph"/>
        <w:suppressAutoHyphens/>
        <w:spacing w:line="256" w:lineRule="auto"/>
        <w:ind w:left="1440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ab/>
        <w:t xml:space="preserve">   5</w:t>
      </w:r>
      <w:r w:rsidRPr="005D5E9D">
        <w:rPr>
          <w:b/>
          <w:sz w:val="20"/>
          <w:szCs w:val="20"/>
          <w:vertAlign w:val="superscript"/>
        </w:rPr>
        <w:t>th</w:t>
      </w:r>
      <w:r>
        <w:rPr>
          <w:b/>
          <w:sz w:val="20"/>
          <w:szCs w:val="20"/>
        </w:rPr>
        <w:t xml:space="preserve"> November</w:t>
      </w:r>
    </w:p>
    <w:p w14:paraId="0B1ED40D" w14:textId="77777777" w:rsidR="005D5E9D" w:rsidRPr="005D5E9D" w:rsidRDefault="005D5E9D" w:rsidP="005D5E9D">
      <w:pPr>
        <w:pStyle w:val="ListParagraph"/>
        <w:suppressAutoHyphens/>
        <w:spacing w:line="256" w:lineRule="auto"/>
        <w:ind w:left="1440"/>
        <w:rPr>
          <w:b/>
          <w:sz w:val="20"/>
          <w:szCs w:val="20"/>
          <w:u w:val="single"/>
        </w:rPr>
      </w:pPr>
    </w:p>
    <w:p w14:paraId="740F7BC4" w14:textId="0C11465B" w:rsidR="0042507E" w:rsidRPr="00D03030" w:rsidRDefault="0042507E" w:rsidP="0097423A">
      <w:pPr>
        <w:suppressAutoHyphens/>
        <w:spacing w:line="256" w:lineRule="auto"/>
        <w:rPr>
          <w:b/>
          <w:bCs/>
          <w:sz w:val="20"/>
          <w:szCs w:val="20"/>
          <w:lang w:val="en-US"/>
        </w:rPr>
      </w:pPr>
    </w:p>
    <w:sectPr w:rsidR="0042507E" w:rsidRPr="00D03030" w:rsidSect="00D02161">
      <w:pgSz w:w="11906" w:h="16838"/>
      <w:pgMar w:top="864" w:right="1080" w:bottom="864" w:left="1080" w:header="706" w:footer="706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2511DD"/>
    <w:multiLevelType w:val="hybridMultilevel"/>
    <w:tmpl w:val="6122D5E8"/>
    <w:lvl w:ilvl="0" w:tplc="5DAE538A">
      <w:start w:val="3"/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" w15:restartNumberingAfterBreak="0">
    <w:nsid w:val="22B108B7"/>
    <w:multiLevelType w:val="hybridMultilevel"/>
    <w:tmpl w:val="2E34DB68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 w15:restartNumberingAfterBreak="0">
    <w:nsid w:val="2A401ECB"/>
    <w:multiLevelType w:val="hybridMultilevel"/>
    <w:tmpl w:val="E3DE52FE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3" w15:restartNumberingAfterBreak="0">
    <w:nsid w:val="2E6B6A9D"/>
    <w:multiLevelType w:val="hybridMultilevel"/>
    <w:tmpl w:val="2DD4724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4" w15:restartNumberingAfterBreak="0">
    <w:nsid w:val="315E14A9"/>
    <w:multiLevelType w:val="hybridMultilevel"/>
    <w:tmpl w:val="B32E8B92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5" w15:restartNumberingAfterBreak="0">
    <w:nsid w:val="39F11F20"/>
    <w:multiLevelType w:val="multilevel"/>
    <w:tmpl w:val="72E8AFE4"/>
    <w:lvl w:ilvl="0">
      <w:start w:val="1"/>
      <w:numFmt w:val="decimal"/>
      <w:lvlText w:val="%1."/>
      <w:lvlJc w:val="left"/>
      <w:pPr>
        <w:ind w:left="1080" w:hanging="360"/>
      </w:pPr>
      <w:rPr>
        <w:b/>
        <w:sz w:val="24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DD01BE"/>
    <w:multiLevelType w:val="hybridMultilevel"/>
    <w:tmpl w:val="65560E4E"/>
    <w:lvl w:ilvl="0" w:tplc="FDD8EB16">
      <w:start w:val="2"/>
      <w:numFmt w:val="bullet"/>
      <w:lvlText w:val="-"/>
      <w:lvlJc w:val="left"/>
      <w:pPr>
        <w:ind w:left="810" w:hanging="360"/>
      </w:pPr>
      <w:rPr>
        <w:rFonts w:ascii="Calibri" w:eastAsiaTheme="minorHAnsi" w:hAnsi="Calibri" w:cs="Calibri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 w15:restartNumberingAfterBreak="0">
    <w:nsid w:val="3F8D3653"/>
    <w:multiLevelType w:val="hybridMultilevel"/>
    <w:tmpl w:val="AD5C1570"/>
    <w:lvl w:ilvl="0" w:tplc="9AC2940A">
      <w:numFmt w:val="bullet"/>
      <w:lvlText w:val="-"/>
      <w:lvlJc w:val="left"/>
      <w:pPr>
        <w:ind w:left="153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8" w15:restartNumberingAfterBreak="0">
    <w:nsid w:val="45051D38"/>
    <w:multiLevelType w:val="multilevel"/>
    <w:tmpl w:val="41F00FE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  <w:u w:val="none"/>
      </w:rPr>
    </w:lvl>
    <w:lvl w:ilvl="1">
      <w:start w:val="2"/>
      <w:numFmt w:val="decimal"/>
      <w:lvlText w:val="%1.%2"/>
      <w:lvlJc w:val="left"/>
      <w:pPr>
        <w:ind w:left="810" w:hanging="360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  <w:u w:val="none"/>
      </w:rPr>
    </w:lvl>
    <w:lvl w:ilvl="4">
      <w:start w:val="1"/>
      <w:numFmt w:val="decimal"/>
      <w:lvlText w:val="%1.%2.%3.%4.%5"/>
      <w:lvlJc w:val="left"/>
      <w:pPr>
        <w:ind w:left="2520" w:hanging="720"/>
      </w:pPr>
      <w:rPr>
        <w:rFonts w:hint="default"/>
        <w:u w:val="none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  <w:u w:val="none"/>
      </w:rPr>
    </w:lvl>
    <w:lvl w:ilvl="6">
      <w:start w:val="1"/>
      <w:numFmt w:val="decimal"/>
      <w:lvlText w:val="%1.%2.%3.%4.%5.%6.%7"/>
      <w:lvlJc w:val="left"/>
      <w:pPr>
        <w:ind w:left="3780" w:hanging="1080"/>
      </w:pPr>
      <w:rPr>
        <w:rFonts w:hint="default"/>
        <w:u w:val="none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1440"/>
      </w:pPr>
      <w:rPr>
        <w:rFonts w:hint="default"/>
        <w:u w:val="none"/>
      </w:rPr>
    </w:lvl>
  </w:abstractNum>
  <w:abstractNum w:abstractNumId="9" w15:restartNumberingAfterBreak="0">
    <w:nsid w:val="68F41393"/>
    <w:multiLevelType w:val="hybridMultilevel"/>
    <w:tmpl w:val="B4D6F0FA"/>
    <w:lvl w:ilvl="0" w:tplc="0409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0" w15:restartNumberingAfterBreak="0">
    <w:nsid w:val="73815A8E"/>
    <w:multiLevelType w:val="hybridMultilevel"/>
    <w:tmpl w:val="61D6D9F2"/>
    <w:lvl w:ilvl="0" w:tplc="5DAE538A">
      <w:start w:val="3"/>
      <w:numFmt w:val="bullet"/>
      <w:lvlText w:val="-"/>
      <w:lvlJc w:val="left"/>
      <w:pPr>
        <w:ind w:left="19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8"/>
  </w:num>
  <w:num w:numId="4">
    <w:abstractNumId w:val="1"/>
  </w:num>
  <w:num w:numId="5">
    <w:abstractNumId w:val="7"/>
  </w:num>
  <w:num w:numId="6">
    <w:abstractNumId w:val="2"/>
  </w:num>
  <w:num w:numId="7">
    <w:abstractNumId w:val="6"/>
  </w:num>
  <w:num w:numId="8">
    <w:abstractNumId w:val="9"/>
  </w:num>
  <w:num w:numId="9">
    <w:abstractNumId w:val="4"/>
  </w:num>
  <w:num w:numId="10">
    <w:abstractNumId w:val="0"/>
  </w:num>
  <w:num w:numId="11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06AF"/>
    <w:rsid w:val="00006C4A"/>
    <w:rsid w:val="00007AB3"/>
    <w:rsid w:val="00014F2B"/>
    <w:rsid w:val="00026A52"/>
    <w:rsid w:val="00027ED7"/>
    <w:rsid w:val="00037619"/>
    <w:rsid w:val="00056B6D"/>
    <w:rsid w:val="00062979"/>
    <w:rsid w:val="000655C4"/>
    <w:rsid w:val="000720AB"/>
    <w:rsid w:val="00083CBD"/>
    <w:rsid w:val="000A3EF2"/>
    <w:rsid w:val="000B338F"/>
    <w:rsid w:val="000C19AF"/>
    <w:rsid w:val="000D30C4"/>
    <w:rsid w:val="000D409A"/>
    <w:rsid w:val="000E4D2C"/>
    <w:rsid w:val="000F2A70"/>
    <w:rsid w:val="0010147C"/>
    <w:rsid w:val="0010456F"/>
    <w:rsid w:val="00106E27"/>
    <w:rsid w:val="001165DD"/>
    <w:rsid w:val="001228CE"/>
    <w:rsid w:val="00135100"/>
    <w:rsid w:val="00146C0C"/>
    <w:rsid w:val="001474CC"/>
    <w:rsid w:val="00147B24"/>
    <w:rsid w:val="00171C97"/>
    <w:rsid w:val="00177BEB"/>
    <w:rsid w:val="00186B4F"/>
    <w:rsid w:val="001A6587"/>
    <w:rsid w:val="001A6DA7"/>
    <w:rsid w:val="001B69E8"/>
    <w:rsid w:val="001D01FA"/>
    <w:rsid w:val="001D1C3E"/>
    <w:rsid w:val="001E023A"/>
    <w:rsid w:val="001F41AF"/>
    <w:rsid w:val="0020034E"/>
    <w:rsid w:val="0020263D"/>
    <w:rsid w:val="00204176"/>
    <w:rsid w:val="002111DD"/>
    <w:rsid w:val="00233ADD"/>
    <w:rsid w:val="0024393A"/>
    <w:rsid w:val="00256372"/>
    <w:rsid w:val="0026141A"/>
    <w:rsid w:val="00262147"/>
    <w:rsid w:val="00265920"/>
    <w:rsid w:val="00270793"/>
    <w:rsid w:val="00286813"/>
    <w:rsid w:val="00287F66"/>
    <w:rsid w:val="002903B3"/>
    <w:rsid w:val="00296674"/>
    <w:rsid w:val="00296CCF"/>
    <w:rsid w:val="002A5A2F"/>
    <w:rsid w:val="002B0D86"/>
    <w:rsid w:val="002B31E3"/>
    <w:rsid w:val="002C54BF"/>
    <w:rsid w:val="002C7A3E"/>
    <w:rsid w:val="002C7A63"/>
    <w:rsid w:val="002E1899"/>
    <w:rsid w:val="002F45F1"/>
    <w:rsid w:val="002F52C0"/>
    <w:rsid w:val="002F65DA"/>
    <w:rsid w:val="002F70B2"/>
    <w:rsid w:val="00302E2A"/>
    <w:rsid w:val="00351F81"/>
    <w:rsid w:val="00376052"/>
    <w:rsid w:val="003960EA"/>
    <w:rsid w:val="003A22DB"/>
    <w:rsid w:val="003A30CD"/>
    <w:rsid w:val="003A3789"/>
    <w:rsid w:val="003C3D9E"/>
    <w:rsid w:val="003C41D6"/>
    <w:rsid w:val="003C7A0D"/>
    <w:rsid w:val="003F4CF2"/>
    <w:rsid w:val="004006AE"/>
    <w:rsid w:val="004134FC"/>
    <w:rsid w:val="00415ADB"/>
    <w:rsid w:val="00416EE6"/>
    <w:rsid w:val="00417692"/>
    <w:rsid w:val="0042507E"/>
    <w:rsid w:val="00431350"/>
    <w:rsid w:val="0043656B"/>
    <w:rsid w:val="004367DA"/>
    <w:rsid w:val="00440104"/>
    <w:rsid w:val="00445894"/>
    <w:rsid w:val="00452215"/>
    <w:rsid w:val="00452899"/>
    <w:rsid w:val="00464435"/>
    <w:rsid w:val="00467F19"/>
    <w:rsid w:val="00472A82"/>
    <w:rsid w:val="004772D7"/>
    <w:rsid w:val="004835C7"/>
    <w:rsid w:val="004B5066"/>
    <w:rsid w:val="004C06F4"/>
    <w:rsid w:val="004C2D16"/>
    <w:rsid w:val="004D70B6"/>
    <w:rsid w:val="004E0120"/>
    <w:rsid w:val="004F15B5"/>
    <w:rsid w:val="004F3912"/>
    <w:rsid w:val="005055C4"/>
    <w:rsid w:val="00530337"/>
    <w:rsid w:val="00533D3B"/>
    <w:rsid w:val="00541A58"/>
    <w:rsid w:val="00542471"/>
    <w:rsid w:val="005443EB"/>
    <w:rsid w:val="005548D7"/>
    <w:rsid w:val="00564E55"/>
    <w:rsid w:val="00582A2D"/>
    <w:rsid w:val="005A3311"/>
    <w:rsid w:val="005A5273"/>
    <w:rsid w:val="005B0CF3"/>
    <w:rsid w:val="005D133F"/>
    <w:rsid w:val="005D5E9D"/>
    <w:rsid w:val="005D7873"/>
    <w:rsid w:val="005E3D0E"/>
    <w:rsid w:val="005F32C9"/>
    <w:rsid w:val="00602444"/>
    <w:rsid w:val="00604B3B"/>
    <w:rsid w:val="00610396"/>
    <w:rsid w:val="00627248"/>
    <w:rsid w:val="00670C65"/>
    <w:rsid w:val="00672CB3"/>
    <w:rsid w:val="00673870"/>
    <w:rsid w:val="00675310"/>
    <w:rsid w:val="006766D0"/>
    <w:rsid w:val="00680D46"/>
    <w:rsid w:val="006B1387"/>
    <w:rsid w:val="006B332A"/>
    <w:rsid w:val="006B55C0"/>
    <w:rsid w:val="006B62A0"/>
    <w:rsid w:val="006C1768"/>
    <w:rsid w:val="006C3FAC"/>
    <w:rsid w:val="006C7552"/>
    <w:rsid w:val="006D1D61"/>
    <w:rsid w:val="006D41AA"/>
    <w:rsid w:val="006E0B43"/>
    <w:rsid w:val="007048D7"/>
    <w:rsid w:val="0070675D"/>
    <w:rsid w:val="007071FB"/>
    <w:rsid w:val="00725193"/>
    <w:rsid w:val="00734DFC"/>
    <w:rsid w:val="0074416A"/>
    <w:rsid w:val="0077539D"/>
    <w:rsid w:val="00777F6E"/>
    <w:rsid w:val="00781077"/>
    <w:rsid w:val="00784BE0"/>
    <w:rsid w:val="00790FE1"/>
    <w:rsid w:val="00791B47"/>
    <w:rsid w:val="00797569"/>
    <w:rsid w:val="0079789D"/>
    <w:rsid w:val="007A61B8"/>
    <w:rsid w:val="007A720B"/>
    <w:rsid w:val="007B1B55"/>
    <w:rsid w:val="007B7D48"/>
    <w:rsid w:val="007F0DBD"/>
    <w:rsid w:val="007F1377"/>
    <w:rsid w:val="007F2206"/>
    <w:rsid w:val="007F7131"/>
    <w:rsid w:val="00807645"/>
    <w:rsid w:val="00811565"/>
    <w:rsid w:val="00817ACA"/>
    <w:rsid w:val="0083566D"/>
    <w:rsid w:val="00843EB4"/>
    <w:rsid w:val="00845960"/>
    <w:rsid w:val="00855CA7"/>
    <w:rsid w:val="008570FF"/>
    <w:rsid w:val="00865238"/>
    <w:rsid w:val="00866291"/>
    <w:rsid w:val="008744D3"/>
    <w:rsid w:val="00874F05"/>
    <w:rsid w:val="00877009"/>
    <w:rsid w:val="00890B75"/>
    <w:rsid w:val="00892559"/>
    <w:rsid w:val="008B15E8"/>
    <w:rsid w:val="008B3E14"/>
    <w:rsid w:val="008B5DC4"/>
    <w:rsid w:val="008C38BD"/>
    <w:rsid w:val="008D45F5"/>
    <w:rsid w:val="008D5CFB"/>
    <w:rsid w:val="008E0A0E"/>
    <w:rsid w:val="008E5B80"/>
    <w:rsid w:val="008F34B4"/>
    <w:rsid w:val="008F66B4"/>
    <w:rsid w:val="00901086"/>
    <w:rsid w:val="00914ABA"/>
    <w:rsid w:val="009167FC"/>
    <w:rsid w:val="00916F53"/>
    <w:rsid w:val="00917070"/>
    <w:rsid w:val="00940E1B"/>
    <w:rsid w:val="009420AC"/>
    <w:rsid w:val="009577D2"/>
    <w:rsid w:val="0097423A"/>
    <w:rsid w:val="009761EB"/>
    <w:rsid w:val="00986B3B"/>
    <w:rsid w:val="009A2353"/>
    <w:rsid w:val="009A5F5D"/>
    <w:rsid w:val="009B506C"/>
    <w:rsid w:val="009C06AF"/>
    <w:rsid w:val="009C1057"/>
    <w:rsid w:val="009D1C5D"/>
    <w:rsid w:val="009D569D"/>
    <w:rsid w:val="009E2975"/>
    <w:rsid w:val="009F050F"/>
    <w:rsid w:val="009F7DE7"/>
    <w:rsid w:val="00A061EF"/>
    <w:rsid w:val="00A07CA7"/>
    <w:rsid w:val="00A159C1"/>
    <w:rsid w:val="00A172B3"/>
    <w:rsid w:val="00A26D74"/>
    <w:rsid w:val="00A344BF"/>
    <w:rsid w:val="00A50FB3"/>
    <w:rsid w:val="00A63D46"/>
    <w:rsid w:val="00A71A1A"/>
    <w:rsid w:val="00A75D5B"/>
    <w:rsid w:val="00A75ED0"/>
    <w:rsid w:val="00AA0AEC"/>
    <w:rsid w:val="00AA1722"/>
    <w:rsid w:val="00AA4145"/>
    <w:rsid w:val="00AA72A9"/>
    <w:rsid w:val="00AE70EC"/>
    <w:rsid w:val="00AF3A5B"/>
    <w:rsid w:val="00B01697"/>
    <w:rsid w:val="00B0750A"/>
    <w:rsid w:val="00B15E4C"/>
    <w:rsid w:val="00B273E8"/>
    <w:rsid w:val="00B4412D"/>
    <w:rsid w:val="00B4686A"/>
    <w:rsid w:val="00B52804"/>
    <w:rsid w:val="00B53FC1"/>
    <w:rsid w:val="00B65807"/>
    <w:rsid w:val="00B66095"/>
    <w:rsid w:val="00B73442"/>
    <w:rsid w:val="00B75E71"/>
    <w:rsid w:val="00B91052"/>
    <w:rsid w:val="00B931B6"/>
    <w:rsid w:val="00BA1B85"/>
    <w:rsid w:val="00BA6924"/>
    <w:rsid w:val="00BA7CDB"/>
    <w:rsid w:val="00BB2124"/>
    <w:rsid w:val="00BB5572"/>
    <w:rsid w:val="00BE4BF6"/>
    <w:rsid w:val="00BE680D"/>
    <w:rsid w:val="00BF5D8F"/>
    <w:rsid w:val="00C00139"/>
    <w:rsid w:val="00C10E50"/>
    <w:rsid w:val="00C122BD"/>
    <w:rsid w:val="00C223EC"/>
    <w:rsid w:val="00C25097"/>
    <w:rsid w:val="00C4398B"/>
    <w:rsid w:val="00C614A5"/>
    <w:rsid w:val="00C6778D"/>
    <w:rsid w:val="00C97F17"/>
    <w:rsid w:val="00CC24CA"/>
    <w:rsid w:val="00CC2AEB"/>
    <w:rsid w:val="00CD48EB"/>
    <w:rsid w:val="00CD6A04"/>
    <w:rsid w:val="00CE0384"/>
    <w:rsid w:val="00CF63CE"/>
    <w:rsid w:val="00D02161"/>
    <w:rsid w:val="00D03030"/>
    <w:rsid w:val="00D209B7"/>
    <w:rsid w:val="00D233FA"/>
    <w:rsid w:val="00D3318C"/>
    <w:rsid w:val="00D410BD"/>
    <w:rsid w:val="00D424EE"/>
    <w:rsid w:val="00D54558"/>
    <w:rsid w:val="00D62D1D"/>
    <w:rsid w:val="00D66472"/>
    <w:rsid w:val="00D8355C"/>
    <w:rsid w:val="00D95337"/>
    <w:rsid w:val="00DA7048"/>
    <w:rsid w:val="00DB60DF"/>
    <w:rsid w:val="00DB6D79"/>
    <w:rsid w:val="00DD2015"/>
    <w:rsid w:val="00DE066C"/>
    <w:rsid w:val="00DF1F51"/>
    <w:rsid w:val="00DF3173"/>
    <w:rsid w:val="00DF5478"/>
    <w:rsid w:val="00DF5EB5"/>
    <w:rsid w:val="00E13112"/>
    <w:rsid w:val="00E2482A"/>
    <w:rsid w:val="00E31824"/>
    <w:rsid w:val="00E37333"/>
    <w:rsid w:val="00E505EB"/>
    <w:rsid w:val="00E515CC"/>
    <w:rsid w:val="00E676C6"/>
    <w:rsid w:val="00E677A8"/>
    <w:rsid w:val="00E71ACD"/>
    <w:rsid w:val="00E768CA"/>
    <w:rsid w:val="00E77FC7"/>
    <w:rsid w:val="00E83004"/>
    <w:rsid w:val="00E867AB"/>
    <w:rsid w:val="00EB496C"/>
    <w:rsid w:val="00EC348F"/>
    <w:rsid w:val="00EC620D"/>
    <w:rsid w:val="00EC754F"/>
    <w:rsid w:val="00ED2D69"/>
    <w:rsid w:val="00ED4F49"/>
    <w:rsid w:val="00EE09F1"/>
    <w:rsid w:val="00EE0AB0"/>
    <w:rsid w:val="00EE4AB9"/>
    <w:rsid w:val="00EE50BD"/>
    <w:rsid w:val="00EE5DB4"/>
    <w:rsid w:val="00EF39EE"/>
    <w:rsid w:val="00EF4D70"/>
    <w:rsid w:val="00F03150"/>
    <w:rsid w:val="00F1612A"/>
    <w:rsid w:val="00F17656"/>
    <w:rsid w:val="00F20583"/>
    <w:rsid w:val="00F21985"/>
    <w:rsid w:val="00F23821"/>
    <w:rsid w:val="00F25E7D"/>
    <w:rsid w:val="00F4665C"/>
    <w:rsid w:val="00F472ED"/>
    <w:rsid w:val="00F57B7E"/>
    <w:rsid w:val="00F60135"/>
    <w:rsid w:val="00F62291"/>
    <w:rsid w:val="00F6786F"/>
    <w:rsid w:val="00F73236"/>
    <w:rsid w:val="00F84FA2"/>
    <w:rsid w:val="00F93370"/>
    <w:rsid w:val="00FB138A"/>
    <w:rsid w:val="00FB1E7C"/>
    <w:rsid w:val="00FC1D6D"/>
    <w:rsid w:val="00FC4540"/>
    <w:rsid w:val="00FD2350"/>
    <w:rsid w:val="00FD4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D58A4"/>
  <w15:docId w15:val="{864AEB2E-D8B6-4F57-96CF-8A2D78414E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111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3135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111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06AF"/>
    <w:pPr>
      <w:ind w:left="720"/>
      <w:contextualSpacing/>
    </w:pPr>
  </w:style>
  <w:style w:type="table" w:styleId="TableGrid">
    <w:name w:val="Table Grid"/>
    <w:basedOn w:val="TableNormal"/>
    <w:uiPriority w:val="39"/>
    <w:rsid w:val="009C06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A69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6924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qFormat/>
    <w:rsid w:val="006C7552"/>
    <w:pPr>
      <w:suppressAutoHyphens/>
      <w:spacing w:after="60" w:line="240" w:lineRule="auto"/>
      <w:jc w:val="center"/>
    </w:pPr>
    <w:rPr>
      <w:rFonts w:ascii="Cambria" w:eastAsia="Times New Roman" w:hAnsi="Cambria" w:cs="Times New Roman"/>
      <w:sz w:val="24"/>
      <w:szCs w:val="24"/>
      <w:lang w:val="en-US" w:eastAsia="ar-SA"/>
    </w:rPr>
  </w:style>
  <w:style w:type="character" w:customStyle="1" w:styleId="SubtitleChar">
    <w:name w:val="Subtitle Char"/>
    <w:basedOn w:val="DefaultParagraphFont"/>
    <w:link w:val="Subtitle"/>
    <w:rsid w:val="006C7552"/>
    <w:rPr>
      <w:rFonts w:ascii="Cambria" w:eastAsia="Times New Roman" w:hAnsi="Cambria" w:cs="Times New Roman"/>
      <w:sz w:val="24"/>
      <w:szCs w:val="24"/>
      <w:lang w:val="en-US" w:eastAsia="ar-SA"/>
    </w:rPr>
  </w:style>
  <w:style w:type="paragraph" w:styleId="NormalWeb">
    <w:name w:val="Normal (Web)"/>
    <w:basedOn w:val="Normal"/>
    <w:uiPriority w:val="99"/>
    <w:unhideWhenUsed/>
    <w:rsid w:val="002111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111DD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2111DD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31350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BE4BF6"/>
    <w:rPr>
      <w:b/>
      <w:bCs/>
    </w:rPr>
  </w:style>
  <w:style w:type="character" w:styleId="Emphasis">
    <w:name w:val="Emphasis"/>
    <w:basedOn w:val="DefaultParagraphFont"/>
    <w:uiPriority w:val="20"/>
    <w:qFormat/>
    <w:rsid w:val="0097423A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91707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26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382562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46">
              <w:marLeft w:val="0"/>
              <w:marRight w:val="833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068018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02471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6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200850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8892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621577">
                  <w:marLeft w:val="0"/>
                  <w:marRight w:val="0"/>
                  <w:marTop w:val="100"/>
                  <w:marBottom w:val="4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370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380249">
          <w:marLeft w:val="0"/>
          <w:marRight w:val="0"/>
          <w:marTop w:val="0"/>
          <w:marBottom w:val="41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153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78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8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6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7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499296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4497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3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747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3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3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0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297012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720443">
          <w:marLeft w:val="0"/>
          <w:marRight w:val="0"/>
          <w:marTop w:val="0"/>
          <w:marBottom w:val="46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9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38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306E8A-FAF4-4900-A88D-95D3A99C79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1051</Words>
  <Characters>5997</Characters>
  <Application>Microsoft Office Word</Application>
  <DocSecurity>0</DocSecurity>
  <Lines>49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</dc:creator>
  <cp:lastModifiedBy>Glenda Kayster</cp:lastModifiedBy>
  <cp:revision>2</cp:revision>
  <cp:lastPrinted>2020-10-15T07:35:00Z</cp:lastPrinted>
  <dcterms:created xsi:type="dcterms:W3CDTF">2020-10-15T07:36:00Z</dcterms:created>
  <dcterms:modified xsi:type="dcterms:W3CDTF">2020-10-15T07:36:00Z</dcterms:modified>
</cp:coreProperties>
</file>