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4D7B1" w14:textId="77777777" w:rsidR="005F0A9A" w:rsidRDefault="005F0A9A" w:rsidP="005840DC">
      <w:pPr>
        <w:spacing w:after="0"/>
        <w:ind w:left="8640"/>
        <w:rPr>
          <w:rFonts w:ascii="Calibri" w:hAnsi="Calibri"/>
          <w:b/>
        </w:rPr>
      </w:pPr>
      <w:r>
        <w:rPr>
          <w:rFonts w:ascii="Calibri" w:hAnsi="Calibri"/>
          <w:b/>
          <w:noProof/>
          <w:lang w:val="en-ZA" w:eastAsia="en-ZA"/>
        </w:rPr>
        <w:drawing>
          <wp:anchor distT="0" distB="0" distL="114300" distR="114300" simplePos="0" relativeHeight="251658752" behindDoc="1" locked="0" layoutInCell="1" allowOverlap="1" wp14:anchorId="6D17258A" wp14:editId="5B9FD993">
            <wp:simplePos x="0" y="0"/>
            <wp:positionH relativeFrom="column">
              <wp:posOffset>-47625</wp:posOffset>
            </wp:positionH>
            <wp:positionV relativeFrom="paragraph">
              <wp:posOffset>-635</wp:posOffset>
            </wp:positionV>
            <wp:extent cx="1885950" cy="1190625"/>
            <wp:effectExtent l="0" t="0" r="0" b="9525"/>
            <wp:wrapThrough wrapText="bothSides">
              <wp:wrapPolygon edited="0">
                <wp:start x="0" y="0"/>
                <wp:lineTo x="0" y="21427"/>
                <wp:lineTo x="21382" y="21427"/>
                <wp:lineTo x="213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5">
                      <a:extLst>
                        <a:ext uri="{28A0092B-C50C-407E-A947-70E740481C1C}">
                          <a14:useLocalDpi xmlns:a14="http://schemas.microsoft.com/office/drawing/2010/main" val="0"/>
                        </a:ext>
                      </a:extLst>
                    </a:blip>
                    <a:stretch>
                      <a:fillRect/>
                    </a:stretch>
                  </pic:blipFill>
                  <pic:spPr>
                    <a:xfrm>
                      <a:off x="0" y="0"/>
                      <a:ext cx="1885950" cy="1190625"/>
                    </a:xfrm>
                    <a:prstGeom prst="rect">
                      <a:avLst/>
                    </a:prstGeom>
                  </pic:spPr>
                </pic:pic>
              </a:graphicData>
            </a:graphic>
            <wp14:sizeRelH relativeFrom="page">
              <wp14:pctWidth>0</wp14:pctWidth>
            </wp14:sizeRelH>
            <wp14:sizeRelV relativeFrom="page">
              <wp14:pctHeight>0</wp14:pctHeight>
            </wp14:sizeRelV>
          </wp:anchor>
        </w:drawing>
      </w:r>
      <w:r w:rsidR="00DA6960">
        <w:rPr>
          <w:rFonts w:ascii="Arial" w:hAnsi="Arial" w:cs="Arial"/>
          <w:b/>
          <w:sz w:val="22"/>
          <w:szCs w:val="22"/>
          <w:lang w:val="en-GB"/>
        </w:rPr>
        <w:t xml:space="preserve">                                                                                                                                                                                                                                                                                                                                                                                                                                                                                                                                                                 </w:t>
      </w:r>
      <w:r w:rsidR="00A13BC0">
        <w:rPr>
          <w:rFonts w:ascii="Calibri" w:hAnsi="Calibri"/>
          <w:b/>
        </w:rPr>
        <w:t xml:space="preserve">Hout Bay Forum </w:t>
      </w:r>
      <w:r w:rsidR="00061318" w:rsidRPr="00336D9C">
        <w:rPr>
          <w:rFonts w:ascii="Calibri" w:hAnsi="Calibri"/>
          <w:b/>
        </w:rPr>
        <w:t>M</w:t>
      </w:r>
      <w:r w:rsidR="00A13BC0">
        <w:rPr>
          <w:rFonts w:ascii="Calibri" w:hAnsi="Calibri"/>
          <w:b/>
        </w:rPr>
        <w:t>eeting Minutes</w:t>
      </w:r>
    </w:p>
    <w:p w14:paraId="488049CD" w14:textId="77777777" w:rsidR="005F0A9A" w:rsidRDefault="008E1514" w:rsidP="005840DC">
      <w:pPr>
        <w:spacing w:after="0"/>
        <w:ind w:left="8640"/>
        <w:rPr>
          <w:rFonts w:ascii="Calibri" w:hAnsi="Calibri"/>
          <w:b/>
        </w:rPr>
      </w:pPr>
      <w:r>
        <w:rPr>
          <w:rFonts w:ascii="Calibri" w:hAnsi="Calibri"/>
          <w:b/>
        </w:rPr>
        <w:t xml:space="preserve"> </w:t>
      </w:r>
      <w:r w:rsidR="00A13BC0">
        <w:rPr>
          <w:rFonts w:ascii="Calibri" w:hAnsi="Calibri"/>
          <w:b/>
        </w:rPr>
        <w:t>9</w:t>
      </w:r>
      <w:r w:rsidR="00A13BC0" w:rsidRPr="00A13BC0">
        <w:rPr>
          <w:rFonts w:ascii="Calibri" w:hAnsi="Calibri"/>
          <w:b/>
          <w:vertAlign w:val="superscript"/>
        </w:rPr>
        <w:t>th</w:t>
      </w:r>
      <w:r w:rsidR="00A13BC0">
        <w:rPr>
          <w:rFonts w:ascii="Calibri" w:hAnsi="Calibri"/>
          <w:b/>
        </w:rPr>
        <w:t xml:space="preserve"> Ma</w:t>
      </w:r>
      <w:r w:rsidR="005F0A9A">
        <w:rPr>
          <w:rFonts w:ascii="Calibri" w:hAnsi="Calibri"/>
          <w:b/>
        </w:rPr>
        <w:t>rch 2020</w:t>
      </w:r>
    </w:p>
    <w:p w14:paraId="465E3408" w14:textId="128CEB84" w:rsidR="005F0A9A" w:rsidRDefault="00120AFF" w:rsidP="005840DC">
      <w:pPr>
        <w:spacing w:after="0"/>
        <w:ind w:left="8640"/>
        <w:rPr>
          <w:rFonts w:ascii="Arial" w:hAnsi="Arial" w:cs="Arial"/>
          <w:b/>
          <w:sz w:val="22"/>
          <w:szCs w:val="22"/>
          <w:lang w:val="en-GB"/>
        </w:rPr>
      </w:pPr>
      <w:r>
        <w:rPr>
          <w:rFonts w:ascii="Calibri" w:hAnsi="Calibri"/>
          <w:b/>
        </w:rPr>
        <w:t xml:space="preserve">@ </w:t>
      </w:r>
      <w:proofErr w:type="spellStart"/>
      <w:r w:rsidR="00A13BC0">
        <w:rPr>
          <w:rFonts w:ascii="Calibri" w:hAnsi="Calibri"/>
          <w:b/>
        </w:rPr>
        <w:t>Hout</w:t>
      </w:r>
      <w:proofErr w:type="spellEnd"/>
      <w:r w:rsidR="00A13BC0">
        <w:rPr>
          <w:rFonts w:ascii="Calibri" w:hAnsi="Calibri"/>
          <w:b/>
        </w:rPr>
        <w:t xml:space="preserve"> Bay SAPS</w:t>
      </w:r>
    </w:p>
    <w:p w14:paraId="31D47660" w14:textId="0CEEF5F3" w:rsidR="00061318" w:rsidRPr="005F0A9A" w:rsidRDefault="00650E44" w:rsidP="005840DC">
      <w:pPr>
        <w:spacing w:after="0"/>
        <w:ind w:left="8640"/>
        <w:rPr>
          <w:rFonts w:ascii="Arial" w:hAnsi="Arial" w:cs="Arial"/>
          <w:b/>
          <w:sz w:val="22"/>
          <w:szCs w:val="22"/>
          <w:lang w:val="en-GB"/>
        </w:rPr>
      </w:pPr>
      <w:r>
        <w:rPr>
          <w:rFonts w:ascii="Calibri" w:hAnsi="Calibri"/>
          <w:b/>
        </w:rPr>
        <w:t>10:0</w:t>
      </w:r>
      <w:r w:rsidR="00AB67B4">
        <w:rPr>
          <w:rFonts w:ascii="Calibri" w:hAnsi="Calibri"/>
          <w:b/>
        </w:rPr>
        <w:t>0-12:0</w:t>
      </w:r>
      <w:r w:rsidR="00836A62">
        <w:rPr>
          <w:rFonts w:ascii="Calibri" w:hAnsi="Calibri"/>
          <w:b/>
        </w:rPr>
        <w:t>0</w:t>
      </w:r>
    </w:p>
    <w:p w14:paraId="3ECE1326" w14:textId="3DDA6C43" w:rsidR="00061318" w:rsidRPr="00061318" w:rsidRDefault="00061318" w:rsidP="00061318">
      <w:pPr>
        <w:pStyle w:val="wP1"/>
        <w:rPr>
          <w:rFonts w:ascii="Calibri" w:hAnsi="Calibri" w:cs="Calibri"/>
        </w:rPr>
      </w:pPr>
      <w:r w:rsidRPr="00061318">
        <w:rPr>
          <w:rFonts w:ascii="Calibri" w:hAnsi="Calibri" w:cs="Calibri"/>
        </w:rPr>
        <w:t>______________________________________________________________________________</w:t>
      </w:r>
      <w:r w:rsidR="005F0A9A">
        <w:rPr>
          <w:rFonts w:ascii="Calibri" w:hAnsi="Calibri" w:cs="Calibri"/>
        </w:rPr>
        <w:t>_____________________________________</w:t>
      </w:r>
      <w:r w:rsidR="007E14DB">
        <w:rPr>
          <w:rFonts w:ascii="Calibri" w:hAnsi="Calibri" w:cs="Calibri"/>
        </w:rPr>
        <w:t>_________</w:t>
      </w:r>
    </w:p>
    <w:p w14:paraId="02C15D38" w14:textId="77777777" w:rsidR="00061318" w:rsidRPr="00C927A2" w:rsidRDefault="00061318" w:rsidP="00061318">
      <w:pPr>
        <w:pStyle w:val="wP7"/>
        <w:rPr>
          <w:rFonts w:ascii="Calibri" w:hAnsi="Calibri" w:cs="Calibri"/>
        </w:rPr>
      </w:pPr>
    </w:p>
    <w:p w14:paraId="107594FA" w14:textId="4333E3B8" w:rsidR="007958AF" w:rsidRPr="005840DC" w:rsidRDefault="00061318" w:rsidP="00061318">
      <w:pPr>
        <w:pStyle w:val="wP7"/>
        <w:rPr>
          <w:rFonts w:ascii="Calibri" w:hAnsi="Calibri" w:cs="Calibri"/>
          <w:bCs/>
          <w:sz w:val="20"/>
          <w:szCs w:val="20"/>
        </w:rPr>
      </w:pPr>
      <w:r w:rsidRPr="00964CAE">
        <w:rPr>
          <w:rFonts w:ascii="Calibri" w:hAnsi="Calibri" w:cs="Calibri"/>
          <w:b/>
          <w:sz w:val="20"/>
          <w:szCs w:val="20"/>
        </w:rPr>
        <w:t xml:space="preserve">PRESENT: </w:t>
      </w:r>
      <w:r w:rsidR="005840DC">
        <w:rPr>
          <w:rFonts w:ascii="Calibri" w:hAnsi="Calibri" w:cs="Calibri"/>
          <w:b/>
          <w:sz w:val="20"/>
          <w:szCs w:val="20"/>
        </w:rPr>
        <w:t xml:space="preserve"> </w:t>
      </w:r>
      <w:r w:rsidR="005840DC" w:rsidRPr="005840DC">
        <w:rPr>
          <w:rFonts w:ascii="Calibri" w:hAnsi="Calibri" w:cs="Calibri"/>
          <w:bCs/>
          <w:sz w:val="20"/>
          <w:szCs w:val="20"/>
        </w:rPr>
        <w:t>Pholekwa Njara (Hout Bay</w:t>
      </w:r>
      <w:r w:rsidRPr="005840DC">
        <w:rPr>
          <w:rFonts w:ascii="Calibri" w:hAnsi="Calibri" w:cs="Calibri"/>
          <w:bCs/>
          <w:sz w:val="20"/>
          <w:szCs w:val="20"/>
        </w:rPr>
        <w:t xml:space="preserve"> </w:t>
      </w:r>
      <w:r w:rsidR="005840DC" w:rsidRPr="005840DC">
        <w:rPr>
          <w:rFonts w:ascii="Calibri" w:hAnsi="Calibri" w:cs="Calibri"/>
          <w:bCs/>
          <w:sz w:val="20"/>
          <w:szCs w:val="20"/>
        </w:rPr>
        <w:t xml:space="preserve">SAPS- Social Crimes), </w:t>
      </w:r>
      <w:proofErr w:type="spellStart"/>
      <w:r w:rsidR="005840DC" w:rsidRPr="005840DC">
        <w:rPr>
          <w:rFonts w:ascii="Calibri" w:hAnsi="Calibri" w:cs="Calibri"/>
          <w:bCs/>
          <w:sz w:val="20"/>
          <w:szCs w:val="20"/>
        </w:rPr>
        <w:t>Xolile</w:t>
      </w:r>
      <w:proofErr w:type="spellEnd"/>
      <w:r w:rsidR="005840DC" w:rsidRPr="005840DC">
        <w:rPr>
          <w:rFonts w:ascii="Calibri" w:hAnsi="Calibri" w:cs="Calibri"/>
          <w:bCs/>
          <w:sz w:val="20"/>
          <w:szCs w:val="20"/>
        </w:rPr>
        <w:t xml:space="preserve"> </w:t>
      </w:r>
      <w:proofErr w:type="spellStart"/>
      <w:r w:rsidR="005840DC" w:rsidRPr="005840DC">
        <w:rPr>
          <w:rFonts w:ascii="Calibri" w:hAnsi="Calibri" w:cs="Calibri"/>
          <w:bCs/>
          <w:sz w:val="20"/>
          <w:szCs w:val="20"/>
        </w:rPr>
        <w:t>Mashele</w:t>
      </w:r>
      <w:proofErr w:type="spellEnd"/>
      <w:r w:rsidR="005840DC" w:rsidRPr="005840DC">
        <w:rPr>
          <w:rFonts w:ascii="Calibri" w:hAnsi="Calibri" w:cs="Calibri"/>
          <w:bCs/>
          <w:sz w:val="20"/>
          <w:szCs w:val="20"/>
        </w:rPr>
        <w:t xml:space="preserve"> (</w:t>
      </w:r>
      <w:proofErr w:type="spellStart"/>
      <w:r w:rsidR="005840DC" w:rsidRPr="005840DC">
        <w:rPr>
          <w:rFonts w:ascii="Calibri" w:hAnsi="Calibri" w:cs="Calibri"/>
          <w:bCs/>
          <w:sz w:val="20"/>
          <w:szCs w:val="20"/>
        </w:rPr>
        <w:t>Hout</w:t>
      </w:r>
      <w:proofErr w:type="spellEnd"/>
      <w:r w:rsidR="005840DC" w:rsidRPr="005840DC">
        <w:rPr>
          <w:rFonts w:ascii="Calibri" w:hAnsi="Calibri" w:cs="Calibri"/>
          <w:bCs/>
          <w:sz w:val="20"/>
          <w:szCs w:val="20"/>
        </w:rPr>
        <w:t xml:space="preserve"> Bay SAPS</w:t>
      </w:r>
      <w:r w:rsidR="005840DC" w:rsidRPr="00565A7C">
        <w:rPr>
          <w:rFonts w:ascii="Calibri" w:hAnsi="Calibri" w:cs="Calibri"/>
          <w:bCs/>
          <w:sz w:val="20"/>
          <w:szCs w:val="20"/>
        </w:rPr>
        <w:t xml:space="preserve">), </w:t>
      </w:r>
      <w:proofErr w:type="spellStart"/>
      <w:r w:rsidR="00565A7C" w:rsidRPr="00565A7C">
        <w:rPr>
          <w:rFonts w:ascii="Calibri" w:hAnsi="Calibri" w:cs="Calibri"/>
          <w:bCs/>
          <w:sz w:val="20"/>
          <w:szCs w:val="20"/>
        </w:rPr>
        <w:t>Tjarla</w:t>
      </w:r>
      <w:proofErr w:type="spellEnd"/>
      <w:r w:rsidR="00565A7C" w:rsidRPr="00565A7C">
        <w:rPr>
          <w:rFonts w:ascii="Calibri" w:hAnsi="Calibri" w:cs="Calibri"/>
          <w:bCs/>
          <w:sz w:val="20"/>
          <w:szCs w:val="20"/>
        </w:rPr>
        <w:t xml:space="preserve"> Norton, </w:t>
      </w:r>
      <w:r w:rsidR="005840DC" w:rsidRPr="00565A7C">
        <w:rPr>
          <w:rFonts w:ascii="Calibri" w:hAnsi="Calibri" w:cs="Calibri"/>
          <w:bCs/>
          <w:sz w:val="20"/>
          <w:szCs w:val="20"/>
        </w:rPr>
        <w:t xml:space="preserve">Jeanine </w:t>
      </w:r>
      <w:proofErr w:type="spellStart"/>
      <w:r w:rsidR="005840DC" w:rsidRPr="005840DC">
        <w:rPr>
          <w:rFonts w:ascii="Calibri" w:hAnsi="Calibri" w:cs="Calibri"/>
          <w:bCs/>
          <w:sz w:val="20"/>
          <w:szCs w:val="20"/>
        </w:rPr>
        <w:t>Swile</w:t>
      </w:r>
      <w:proofErr w:type="spellEnd"/>
      <w:r w:rsidR="00565A7C">
        <w:rPr>
          <w:rFonts w:ascii="Calibri" w:hAnsi="Calibri" w:cs="Calibri"/>
          <w:bCs/>
          <w:sz w:val="20"/>
          <w:szCs w:val="20"/>
        </w:rPr>
        <w:t xml:space="preserve"> (DSD Supervisor), Vic Sawyer (Cape Coast Properties), Jana</w:t>
      </w:r>
      <w:r w:rsidR="005840DC">
        <w:rPr>
          <w:rFonts w:ascii="Calibri" w:hAnsi="Calibri" w:cs="Calibri"/>
          <w:bCs/>
          <w:sz w:val="20"/>
          <w:szCs w:val="20"/>
        </w:rPr>
        <w:t xml:space="preserve"> </w:t>
      </w:r>
      <w:r w:rsidR="005840DC" w:rsidRPr="005840DC">
        <w:rPr>
          <w:rFonts w:ascii="Calibri" w:hAnsi="Calibri" w:cs="Calibri"/>
          <w:bCs/>
          <w:sz w:val="20"/>
          <w:szCs w:val="20"/>
        </w:rPr>
        <w:t>Sei</w:t>
      </w:r>
      <w:r w:rsidR="005840DC">
        <w:rPr>
          <w:rFonts w:ascii="Calibri" w:hAnsi="Calibri" w:cs="Calibri"/>
          <w:bCs/>
          <w:sz w:val="20"/>
          <w:szCs w:val="20"/>
        </w:rPr>
        <w:t>n</w:t>
      </w:r>
      <w:r w:rsidR="005840DC" w:rsidRPr="005840DC">
        <w:rPr>
          <w:rFonts w:ascii="Calibri" w:hAnsi="Calibri" w:cs="Calibri"/>
          <w:bCs/>
          <w:sz w:val="20"/>
          <w:szCs w:val="20"/>
        </w:rPr>
        <w:t xml:space="preserve">mann (James House), </w:t>
      </w:r>
      <w:r w:rsidR="00565A7C">
        <w:rPr>
          <w:rFonts w:ascii="Calibri" w:hAnsi="Calibri" w:cs="Calibri"/>
          <w:bCs/>
          <w:sz w:val="20"/>
          <w:szCs w:val="20"/>
        </w:rPr>
        <w:t>Salman Siyanda (Hout Bay SAPS),</w:t>
      </w:r>
      <w:r w:rsidR="005840DC" w:rsidRPr="005840DC">
        <w:rPr>
          <w:rFonts w:ascii="Calibri" w:hAnsi="Calibri" w:cs="Calibri"/>
          <w:bCs/>
          <w:sz w:val="20"/>
          <w:szCs w:val="20"/>
        </w:rPr>
        <w:t xml:space="preserve"> Shelli Marx (SHAWCO),</w:t>
      </w:r>
      <w:r w:rsidR="00120AFF">
        <w:rPr>
          <w:rFonts w:ascii="Calibri" w:hAnsi="Calibri" w:cs="Calibri"/>
          <w:bCs/>
          <w:sz w:val="20"/>
          <w:szCs w:val="20"/>
        </w:rPr>
        <w:t xml:space="preserve"> </w:t>
      </w:r>
      <w:r w:rsidR="005840DC" w:rsidRPr="005840DC">
        <w:rPr>
          <w:rFonts w:ascii="Calibri" w:hAnsi="Calibri" w:cs="Calibri"/>
          <w:bCs/>
          <w:sz w:val="20"/>
          <w:szCs w:val="20"/>
        </w:rPr>
        <w:t xml:space="preserve">Liz </w:t>
      </w:r>
      <w:proofErr w:type="spellStart"/>
      <w:r w:rsidR="005840DC" w:rsidRPr="005840DC">
        <w:rPr>
          <w:rFonts w:ascii="Calibri" w:hAnsi="Calibri" w:cs="Calibri"/>
          <w:bCs/>
          <w:sz w:val="20"/>
          <w:szCs w:val="20"/>
        </w:rPr>
        <w:t>Huckle</w:t>
      </w:r>
      <w:proofErr w:type="spellEnd"/>
      <w:r w:rsidR="005840DC" w:rsidRPr="005840DC">
        <w:rPr>
          <w:rFonts w:ascii="Calibri" w:hAnsi="Calibri" w:cs="Calibri"/>
          <w:bCs/>
          <w:sz w:val="20"/>
          <w:szCs w:val="20"/>
        </w:rPr>
        <w:t xml:space="preserve"> (Lions Club), Samuel </w:t>
      </w:r>
      <w:proofErr w:type="spellStart"/>
      <w:r w:rsidR="005840DC" w:rsidRPr="005840DC">
        <w:rPr>
          <w:rFonts w:ascii="Calibri" w:hAnsi="Calibri" w:cs="Calibri"/>
          <w:bCs/>
          <w:sz w:val="20"/>
          <w:szCs w:val="20"/>
        </w:rPr>
        <w:t>Siegers</w:t>
      </w:r>
      <w:proofErr w:type="spellEnd"/>
      <w:r w:rsidR="005840DC" w:rsidRPr="005840DC">
        <w:rPr>
          <w:rFonts w:ascii="Calibri" w:hAnsi="Calibri" w:cs="Calibri"/>
          <w:bCs/>
          <w:sz w:val="20"/>
          <w:szCs w:val="20"/>
        </w:rPr>
        <w:t xml:space="preserve"> (WCED Safe Schools),</w:t>
      </w:r>
      <w:r w:rsidR="00565A7C">
        <w:rPr>
          <w:rFonts w:ascii="Calibri" w:hAnsi="Calibri" w:cs="Calibri"/>
          <w:bCs/>
          <w:sz w:val="20"/>
          <w:szCs w:val="20"/>
        </w:rPr>
        <w:t xml:space="preserve"> </w:t>
      </w:r>
      <w:r w:rsidR="005840DC" w:rsidRPr="005840DC">
        <w:rPr>
          <w:rFonts w:ascii="Calibri" w:hAnsi="Calibri" w:cs="Calibri"/>
          <w:bCs/>
          <w:sz w:val="20"/>
          <w:szCs w:val="20"/>
        </w:rPr>
        <w:t>Andre Morgan (WCED), Vicki Sheffel (Eyethu), Nomfundo Hashila (WFRYI</w:t>
      </w:r>
      <w:proofErr w:type="gramStart"/>
      <w:r w:rsidR="005840DC" w:rsidRPr="005840DC">
        <w:rPr>
          <w:rFonts w:ascii="Calibri" w:hAnsi="Calibri" w:cs="Calibri"/>
          <w:bCs/>
          <w:sz w:val="20"/>
          <w:szCs w:val="20"/>
        </w:rPr>
        <w:t>) ,</w:t>
      </w:r>
      <w:proofErr w:type="gramEnd"/>
      <w:r w:rsidR="005840DC" w:rsidRPr="005840DC">
        <w:rPr>
          <w:rFonts w:ascii="Calibri" w:hAnsi="Calibri" w:cs="Calibri"/>
          <w:bCs/>
          <w:sz w:val="20"/>
          <w:szCs w:val="20"/>
        </w:rPr>
        <w:t xml:space="preserve"> Luyanda Mqwethu (WFRYI), Portia Nkomana (WFRYI), Janice King (WCSCF), Colleen Brookes-Gain (WCSCF).</w:t>
      </w:r>
    </w:p>
    <w:p w14:paraId="0028CB54" w14:textId="77777777" w:rsidR="005840DC" w:rsidRDefault="005840DC" w:rsidP="00061318">
      <w:pPr>
        <w:pStyle w:val="wP7"/>
        <w:rPr>
          <w:rFonts w:ascii="Calibri" w:hAnsi="Calibri" w:cs="Calibri"/>
          <w:bCs/>
          <w:sz w:val="20"/>
          <w:szCs w:val="20"/>
        </w:rPr>
      </w:pPr>
    </w:p>
    <w:p w14:paraId="3973C1FF" w14:textId="1BA10569" w:rsidR="005F0A9A" w:rsidRPr="005840DC" w:rsidRDefault="00061318" w:rsidP="005840DC">
      <w:pPr>
        <w:pStyle w:val="wP7"/>
        <w:rPr>
          <w:rFonts w:ascii="Calibri" w:hAnsi="Calibri" w:cs="Calibri"/>
          <w:b/>
          <w:sz w:val="20"/>
          <w:szCs w:val="20"/>
        </w:rPr>
      </w:pPr>
      <w:r w:rsidRPr="005840DC">
        <w:rPr>
          <w:rFonts w:ascii="Calibri" w:hAnsi="Calibri" w:cs="Calibri"/>
          <w:b/>
          <w:sz w:val="20"/>
          <w:szCs w:val="20"/>
        </w:rPr>
        <w:t>APOLOGIES</w:t>
      </w:r>
      <w:r w:rsidR="00180F70" w:rsidRPr="005840DC">
        <w:rPr>
          <w:rFonts w:ascii="Calibri" w:hAnsi="Calibri" w:cs="Calibri"/>
          <w:b/>
          <w:sz w:val="20"/>
          <w:szCs w:val="20"/>
        </w:rPr>
        <w:t xml:space="preserve">: </w:t>
      </w:r>
      <w:r w:rsidR="005840DC" w:rsidRPr="00565A7C">
        <w:rPr>
          <w:rFonts w:ascii="Calibri" w:hAnsi="Calibri" w:cs="Calibri"/>
          <w:sz w:val="20"/>
          <w:szCs w:val="20"/>
        </w:rPr>
        <w:t xml:space="preserve"> </w:t>
      </w:r>
      <w:r w:rsidR="00565A7C" w:rsidRPr="00565A7C">
        <w:rPr>
          <w:rFonts w:ascii="Calibri" w:hAnsi="Calibri" w:cs="Calibri"/>
          <w:sz w:val="20"/>
          <w:szCs w:val="20"/>
        </w:rPr>
        <w:t>None</w:t>
      </w:r>
    </w:p>
    <w:p w14:paraId="52977041" w14:textId="48581082" w:rsidR="00735BF0" w:rsidRPr="003A6D74" w:rsidRDefault="00735BF0" w:rsidP="003A6D74">
      <w:pPr>
        <w:pStyle w:val="ListParagraph"/>
        <w:spacing w:before="2" w:after="2" w:line="240" w:lineRule="auto"/>
        <w:ind w:left="284"/>
        <w:jc w:val="center"/>
        <w:rPr>
          <w:rFonts w:asciiTheme="minorHAnsi" w:hAnsiTheme="minorHAnsi" w:cstheme="minorHAnsi"/>
          <w:b/>
          <w:bCs/>
          <w:sz w:val="20"/>
          <w:szCs w:val="20"/>
        </w:rPr>
      </w:pPr>
    </w:p>
    <w:tbl>
      <w:tblPr>
        <w:tblStyle w:val="TableGrid"/>
        <w:tblW w:w="15026" w:type="dxa"/>
        <w:tblInd w:w="284" w:type="dxa"/>
        <w:tblLook w:val="04A0" w:firstRow="1" w:lastRow="0" w:firstColumn="1" w:lastColumn="0" w:noHBand="0" w:noVBand="1"/>
      </w:tblPr>
      <w:tblGrid>
        <w:gridCol w:w="2164"/>
        <w:gridCol w:w="9171"/>
        <w:gridCol w:w="3691"/>
      </w:tblGrid>
      <w:tr w:rsidR="00B64361" w:rsidRPr="003A6D74" w14:paraId="6445E179" w14:textId="77777777" w:rsidTr="00F94F3D">
        <w:tc>
          <w:tcPr>
            <w:tcW w:w="2164" w:type="dxa"/>
            <w:shd w:val="clear" w:color="auto" w:fill="BFBFBF" w:themeFill="background1" w:themeFillShade="BF"/>
          </w:tcPr>
          <w:p w14:paraId="69ABEE28" w14:textId="7A6CD2B6" w:rsidR="00B779CF" w:rsidRDefault="008A01E0" w:rsidP="003A6D74">
            <w:pPr>
              <w:spacing w:before="2" w:after="2"/>
              <w:jc w:val="center"/>
              <w:rPr>
                <w:rFonts w:asciiTheme="minorHAnsi" w:hAnsiTheme="minorHAnsi" w:cstheme="minorHAnsi"/>
                <w:b/>
                <w:bCs/>
                <w:sz w:val="20"/>
                <w:szCs w:val="20"/>
              </w:rPr>
            </w:pPr>
            <w:r>
              <w:rPr>
                <w:rFonts w:asciiTheme="minorHAnsi" w:hAnsiTheme="minorHAnsi" w:cstheme="minorHAnsi"/>
                <w:b/>
                <w:bCs/>
                <w:sz w:val="20"/>
                <w:szCs w:val="20"/>
              </w:rPr>
              <w:t xml:space="preserve">AGENDA </w:t>
            </w:r>
            <w:r w:rsidRPr="003A6D74">
              <w:rPr>
                <w:rFonts w:asciiTheme="minorHAnsi" w:hAnsiTheme="minorHAnsi" w:cstheme="minorHAnsi"/>
                <w:b/>
                <w:bCs/>
                <w:sz w:val="20"/>
                <w:szCs w:val="20"/>
              </w:rPr>
              <w:t>TOPIC</w:t>
            </w:r>
          </w:p>
          <w:p w14:paraId="7ECEE1A8" w14:textId="0509F295" w:rsidR="00B779CF" w:rsidRPr="003A6D74" w:rsidRDefault="00B779CF" w:rsidP="00A368F7">
            <w:pPr>
              <w:spacing w:before="2" w:after="2"/>
              <w:rPr>
                <w:rFonts w:asciiTheme="minorHAnsi" w:hAnsiTheme="minorHAnsi" w:cstheme="minorHAnsi"/>
                <w:b/>
                <w:bCs/>
                <w:sz w:val="20"/>
                <w:szCs w:val="20"/>
              </w:rPr>
            </w:pPr>
          </w:p>
        </w:tc>
        <w:tc>
          <w:tcPr>
            <w:tcW w:w="9171" w:type="dxa"/>
            <w:shd w:val="clear" w:color="auto" w:fill="BFBFBF" w:themeFill="background1" w:themeFillShade="BF"/>
          </w:tcPr>
          <w:p w14:paraId="61B3F1FD" w14:textId="14F02A44" w:rsidR="00B779CF" w:rsidRPr="003A6D74" w:rsidRDefault="008A01E0" w:rsidP="003A6D74">
            <w:pPr>
              <w:spacing w:before="2" w:after="2"/>
              <w:jc w:val="center"/>
              <w:rPr>
                <w:rFonts w:asciiTheme="minorHAnsi" w:hAnsiTheme="minorHAnsi" w:cstheme="minorHAnsi"/>
                <w:b/>
                <w:bCs/>
                <w:sz w:val="20"/>
                <w:szCs w:val="20"/>
              </w:rPr>
            </w:pPr>
            <w:r w:rsidRPr="003A6D74">
              <w:rPr>
                <w:rFonts w:asciiTheme="minorHAnsi" w:hAnsiTheme="minorHAnsi" w:cstheme="minorHAnsi"/>
                <w:b/>
                <w:bCs/>
                <w:sz w:val="20"/>
                <w:szCs w:val="20"/>
              </w:rPr>
              <w:t>DISCUSSION</w:t>
            </w:r>
          </w:p>
        </w:tc>
        <w:tc>
          <w:tcPr>
            <w:tcW w:w="3691" w:type="dxa"/>
            <w:shd w:val="clear" w:color="auto" w:fill="BFBFBF" w:themeFill="background1" w:themeFillShade="BF"/>
          </w:tcPr>
          <w:p w14:paraId="4F575432" w14:textId="150971B8" w:rsidR="00B779CF" w:rsidRPr="003A6D74" w:rsidRDefault="00B779CF" w:rsidP="003A6D74">
            <w:pPr>
              <w:pStyle w:val="ListParagraph"/>
              <w:spacing w:before="2" w:after="2" w:line="240" w:lineRule="auto"/>
              <w:ind w:left="0"/>
              <w:jc w:val="center"/>
              <w:rPr>
                <w:rFonts w:asciiTheme="minorHAnsi" w:hAnsiTheme="minorHAnsi" w:cstheme="minorHAnsi"/>
                <w:b/>
                <w:bCs/>
                <w:sz w:val="20"/>
                <w:szCs w:val="20"/>
              </w:rPr>
            </w:pPr>
            <w:r w:rsidRPr="003A6D74">
              <w:rPr>
                <w:rFonts w:asciiTheme="minorHAnsi" w:hAnsiTheme="minorHAnsi" w:cstheme="minorHAnsi"/>
                <w:b/>
                <w:bCs/>
                <w:sz w:val="20"/>
                <w:szCs w:val="20"/>
              </w:rPr>
              <w:t>ACTION TO BE TAKEN</w:t>
            </w:r>
          </w:p>
        </w:tc>
      </w:tr>
      <w:tr w:rsidR="008A01E0" w:rsidRPr="003A6D74" w14:paraId="5460DEB9" w14:textId="77777777" w:rsidTr="00F94F3D">
        <w:tc>
          <w:tcPr>
            <w:tcW w:w="2164" w:type="dxa"/>
          </w:tcPr>
          <w:p w14:paraId="4157883E" w14:textId="18E69667" w:rsidR="008A01E0" w:rsidRPr="008A01E0" w:rsidRDefault="008A01E0" w:rsidP="008A01E0">
            <w:pPr>
              <w:pStyle w:val="ListParagraph"/>
              <w:numPr>
                <w:ilvl w:val="0"/>
                <w:numId w:val="3"/>
              </w:numPr>
              <w:spacing w:after="0" w:line="240" w:lineRule="auto"/>
              <w:ind w:left="284" w:hanging="284"/>
              <w:rPr>
                <w:rFonts w:asciiTheme="minorHAnsi" w:hAnsiTheme="minorHAnsi" w:cstheme="minorHAnsi"/>
                <w:bCs/>
                <w:sz w:val="20"/>
                <w:szCs w:val="20"/>
              </w:rPr>
            </w:pPr>
            <w:r w:rsidRPr="006B257D">
              <w:rPr>
                <w:rFonts w:asciiTheme="minorHAnsi" w:hAnsiTheme="minorHAnsi" w:cstheme="minorHAnsi"/>
                <w:b/>
                <w:sz w:val="20"/>
                <w:szCs w:val="20"/>
              </w:rPr>
              <w:t>WELCOME and INTRODUCTIONS</w:t>
            </w:r>
          </w:p>
          <w:p w14:paraId="616828AD" w14:textId="32787345" w:rsidR="008A01E0" w:rsidRPr="005840DC" w:rsidRDefault="008A01E0" w:rsidP="005840DC">
            <w:pPr>
              <w:pStyle w:val="ListParagraph"/>
              <w:spacing w:after="0" w:line="240" w:lineRule="auto"/>
              <w:ind w:left="284"/>
              <w:rPr>
                <w:rFonts w:asciiTheme="minorHAnsi" w:hAnsiTheme="minorHAnsi" w:cstheme="minorHAnsi"/>
                <w:bCs/>
                <w:sz w:val="20"/>
                <w:szCs w:val="20"/>
              </w:rPr>
            </w:pPr>
            <w:r w:rsidRPr="009B0728">
              <w:rPr>
                <w:rFonts w:asciiTheme="minorHAnsi" w:hAnsiTheme="minorHAnsi" w:cstheme="minorHAnsi"/>
                <w:bCs/>
                <w:sz w:val="20"/>
                <w:szCs w:val="20"/>
              </w:rPr>
              <w:t>.</w:t>
            </w:r>
          </w:p>
        </w:tc>
        <w:tc>
          <w:tcPr>
            <w:tcW w:w="9171" w:type="dxa"/>
          </w:tcPr>
          <w:p w14:paraId="0BF4FB02" w14:textId="03E66E69" w:rsidR="008A01E0" w:rsidRDefault="008A01E0" w:rsidP="008A01E0">
            <w:pPr>
              <w:spacing w:after="0"/>
              <w:rPr>
                <w:rFonts w:asciiTheme="minorHAnsi" w:hAnsiTheme="minorHAnsi" w:cstheme="minorHAnsi"/>
                <w:bCs/>
                <w:sz w:val="20"/>
                <w:szCs w:val="20"/>
              </w:rPr>
            </w:pPr>
            <w:r w:rsidRPr="008A01E0">
              <w:rPr>
                <w:rFonts w:asciiTheme="minorHAnsi" w:hAnsiTheme="minorHAnsi" w:cstheme="minorHAnsi"/>
                <w:bCs/>
                <w:sz w:val="20"/>
                <w:szCs w:val="20"/>
              </w:rPr>
              <w:t>Janice welcomed everyone and introductions went around the room.</w:t>
            </w:r>
          </w:p>
          <w:p w14:paraId="7B506B0A" w14:textId="77777777" w:rsidR="005840DC" w:rsidRPr="008A01E0" w:rsidRDefault="005840DC" w:rsidP="008A01E0">
            <w:pPr>
              <w:spacing w:after="0"/>
              <w:rPr>
                <w:rFonts w:asciiTheme="minorHAnsi" w:hAnsiTheme="minorHAnsi" w:cstheme="minorHAnsi"/>
                <w:bCs/>
                <w:sz w:val="20"/>
                <w:szCs w:val="20"/>
              </w:rPr>
            </w:pPr>
          </w:p>
          <w:p w14:paraId="0F479CDA" w14:textId="2C20E3FD" w:rsidR="005840DC" w:rsidRPr="00565A7C" w:rsidRDefault="008A01E0" w:rsidP="005840DC">
            <w:pPr>
              <w:spacing w:before="2" w:after="2"/>
              <w:rPr>
                <w:rFonts w:asciiTheme="minorHAnsi" w:eastAsiaTheme="minorEastAsia" w:hAnsi="Arial Narrow" w:cstheme="minorBidi"/>
                <w:color w:val="000000" w:themeColor="text1"/>
                <w:spacing w:val="6"/>
                <w:kern w:val="24"/>
                <w:sz w:val="44"/>
                <w:szCs w:val="44"/>
                <w:lang w:val="en-ZA"/>
              </w:rPr>
            </w:pPr>
            <w:r w:rsidRPr="00565A7C">
              <w:rPr>
                <w:rFonts w:asciiTheme="minorHAnsi" w:hAnsiTheme="minorHAnsi" w:cstheme="minorHAnsi"/>
                <w:sz w:val="20"/>
                <w:szCs w:val="20"/>
              </w:rPr>
              <w:t xml:space="preserve">Janice </w:t>
            </w:r>
            <w:r w:rsidR="005840DC" w:rsidRPr="00565A7C">
              <w:rPr>
                <w:rFonts w:asciiTheme="minorHAnsi" w:hAnsiTheme="minorHAnsi" w:cstheme="minorHAnsi"/>
                <w:sz w:val="20"/>
                <w:szCs w:val="20"/>
              </w:rPr>
              <w:t>briefly highlighted</w:t>
            </w:r>
            <w:r w:rsidRPr="00565A7C">
              <w:rPr>
                <w:rFonts w:asciiTheme="minorHAnsi" w:hAnsiTheme="minorHAnsi" w:cstheme="minorHAnsi"/>
                <w:sz w:val="20"/>
                <w:szCs w:val="20"/>
              </w:rPr>
              <w:t xml:space="preserve"> the importance and benefits of intersectoral collaboration</w:t>
            </w:r>
            <w:r w:rsidR="005840DC" w:rsidRPr="00565A7C">
              <w:rPr>
                <w:rFonts w:asciiTheme="minorHAnsi" w:hAnsiTheme="minorHAnsi" w:cstheme="minorHAnsi"/>
                <w:sz w:val="20"/>
                <w:szCs w:val="20"/>
              </w:rPr>
              <w:t>:</w:t>
            </w:r>
            <w:r w:rsidR="005840DC" w:rsidRPr="00565A7C">
              <w:rPr>
                <w:rFonts w:asciiTheme="minorHAnsi" w:eastAsiaTheme="minorEastAsia" w:hAnsi="Arial Narrow" w:cstheme="minorBidi"/>
                <w:color w:val="000000" w:themeColor="text1"/>
                <w:spacing w:val="6"/>
                <w:kern w:val="24"/>
                <w:sz w:val="44"/>
                <w:szCs w:val="44"/>
                <w:lang w:val="en-ZA"/>
              </w:rPr>
              <w:t xml:space="preserve"> </w:t>
            </w:r>
          </w:p>
          <w:p w14:paraId="253A53BD" w14:textId="77777777" w:rsidR="00565A7C" w:rsidRPr="005840DC" w:rsidRDefault="00565A7C" w:rsidP="00565A7C">
            <w:pPr>
              <w:numPr>
                <w:ilvl w:val="0"/>
                <w:numId w:val="42"/>
              </w:numPr>
              <w:spacing w:before="2" w:after="2"/>
              <w:rPr>
                <w:rFonts w:asciiTheme="minorHAnsi" w:hAnsiTheme="minorHAnsi" w:cstheme="minorHAnsi"/>
                <w:bCs/>
                <w:sz w:val="20"/>
                <w:szCs w:val="20"/>
              </w:rPr>
            </w:pPr>
            <w:r w:rsidRPr="005840DC">
              <w:rPr>
                <w:rFonts w:asciiTheme="minorHAnsi" w:hAnsiTheme="minorHAnsi" w:cstheme="minorHAnsi"/>
                <w:bCs/>
                <w:sz w:val="20"/>
                <w:szCs w:val="20"/>
                <w:lang w:val="en-ZA"/>
              </w:rPr>
              <w:t>Gaps in service provision identified</w:t>
            </w:r>
          </w:p>
          <w:p w14:paraId="70D29761" w14:textId="5057C0A0" w:rsidR="005840DC" w:rsidRPr="005840DC" w:rsidRDefault="005840DC" w:rsidP="00565A7C">
            <w:pPr>
              <w:numPr>
                <w:ilvl w:val="0"/>
                <w:numId w:val="42"/>
              </w:numPr>
              <w:spacing w:before="2" w:after="2"/>
              <w:rPr>
                <w:rFonts w:asciiTheme="minorHAnsi" w:hAnsiTheme="minorHAnsi" w:cstheme="minorHAnsi"/>
                <w:bCs/>
                <w:sz w:val="20"/>
                <w:szCs w:val="20"/>
              </w:rPr>
            </w:pPr>
            <w:r w:rsidRPr="005840DC">
              <w:rPr>
                <w:rFonts w:asciiTheme="minorHAnsi" w:hAnsiTheme="minorHAnsi" w:cstheme="minorHAnsi"/>
                <w:bCs/>
                <w:sz w:val="20"/>
                <w:szCs w:val="20"/>
                <w:lang w:val="en-ZA"/>
              </w:rPr>
              <w:t>Enables organisations to focus on their primary role and responsibilities</w:t>
            </w:r>
          </w:p>
          <w:p w14:paraId="17768541" w14:textId="77777777" w:rsidR="00565A7C" w:rsidRPr="005840DC" w:rsidRDefault="00565A7C" w:rsidP="00565A7C">
            <w:pPr>
              <w:pStyle w:val="ListParagraph"/>
              <w:numPr>
                <w:ilvl w:val="0"/>
                <w:numId w:val="42"/>
              </w:numPr>
              <w:spacing w:before="2" w:after="2"/>
              <w:rPr>
                <w:rFonts w:asciiTheme="minorHAnsi" w:hAnsiTheme="minorHAnsi" w:cstheme="minorHAnsi"/>
                <w:bCs/>
                <w:sz w:val="20"/>
                <w:szCs w:val="20"/>
              </w:rPr>
            </w:pPr>
            <w:r w:rsidRPr="005840DC">
              <w:rPr>
                <w:rFonts w:asciiTheme="minorHAnsi" w:hAnsiTheme="minorHAnsi" w:cstheme="minorHAnsi"/>
                <w:bCs/>
                <w:sz w:val="20"/>
                <w:szCs w:val="20"/>
                <w:lang w:val="en-ZA"/>
              </w:rPr>
              <w:t>Stops replication</w:t>
            </w:r>
          </w:p>
          <w:p w14:paraId="58D2C5DE" w14:textId="77777777" w:rsidR="00565A7C" w:rsidRPr="005840DC" w:rsidRDefault="00565A7C" w:rsidP="00565A7C">
            <w:pPr>
              <w:numPr>
                <w:ilvl w:val="0"/>
                <w:numId w:val="42"/>
              </w:numPr>
              <w:spacing w:before="2" w:after="2"/>
              <w:rPr>
                <w:rFonts w:asciiTheme="minorHAnsi" w:hAnsiTheme="minorHAnsi" w:cstheme="minorHAnsi"/>
                <w:bCs/>
                <w:sz w:val="20"/>
                <w:szCs w:val="20"/>
              </w:rPr>
            </w:pPr>
            <w:r w:rsidRPr="005840DC">
              <w:rPr>
                <w:rFonts w:asciiTheme="minorHAnsi" w:hAnsiTheme="minorHAnsi" w:cstheme="minorHAnsi"/>
                <w:bCs/>
                <w:sz w:val="20"/>
                <w:szCs w:val="20"/>
                <w:lang w:val="en-ZA"/>
              </w:rPr>
              <w:t>Responsibility is placed where it belongs</w:t>
            </w:r>
          </w:p>
          <w:p w14:paraId="5A06554E" w14:textId="51077DF0" w:rsidR="005840DC" w:rsidRPr="005840DC" w:rsidRDefault="005840DC" w:rsidP="00565A7C">
            <w:pPr>
              <w:numPr>
                <w:ilvl w:val="0"/>
                <w:numId w:val="42"/>
              </w:numPr>
              <w:spacing w:before="2" w:after="2"/>
              <w:rPr>
                <w:rFonts w:asciiTheme="minorHAnsi" w:hAnsiTheme="minorHAnsi" w:cstheme="minorHAnsi"/>
                <w:bCs/>
                <w:sz w:val="20"/>
                <w:szCs w:val="20"/>
              </w:rPr>
            </w:pPr>
            <w:r w:rsidRPr="005840DC">
              <w:rPr>
                <w:rFonts w:asciiTheme="minorHAnsi" w:hAnsiTheme="minorHAnsi" w:cstheme="minorHAnsi"/>
                <w:bCs/>
                <w:sz w:val="20"/>
                <w:szCs w:val="20"/>
                <w:lang w:val="en-ZA"/>
              </w:rPr>
              <w:t xml:space="preserve">Increases capacity and resources of </w:t>
            </w:r>
            <w:r>
              <w:rPr>
                <w:rFonts w:asciiTheme="minorHAnsi" w:hAnsiTheme="minorHAnsi" w:cstheme="minorHAnsi"/>
                <w:bCs/>
                <w:sz w:val="20"/>
                <w:szCs w:val="20"/>
                <w:lang w:val="en-ZA"/>
              </w:rPr>
              <w:t xml:space="preserve">the </w:t>
            </w:r>
            <w:r w:rsidRPr="005840DC">
              <w:rPr>
                <w:rFonts w:asciiTheme="minorHAnsi" w:hAnsiTheme="minorHAnsi" w:cstheme="minorHAnsi"/>
                <w:bCs/>
                <w:sz w:val="20"/>
                <w:szCs w:val="20"/>
                <w:lang w:val="en-ZA"/>
              </w:rPr>
              <w:t>whole sector</w:t>
            </w:r>
          </w:p>
          <w:p w14:paraId="12B5C046" w14:textId="20D239FC" w:rsidR="005840DC" w:rsidRPr="005840DC" w:rsidRDefault="005840DC" w:rsidP="00565A7C">
            <w:pPr>
              <w:numPr>
                <w:ilvl w:val="0"/>
                <w:numId w:val="42"/>
              </w:numPr>
              <w:spacing w:before="2" w:after="2"/>
              <w:rPr>
                <w:rFonts w:asciiTheme="minorHAnsi" w:hAnsiTheme="minorHAnsi" w:cstheme="minorHAnsi"/>
                <w:bCs/>
                <w:sz w:val="20"/>
                <w:szCs w:val="20"/>
              </w:rPr>
            </w:pPr>
            <w:r w:rsidRPr="005840DC">
              <w:rPr>
                <w:rFonts w:asciiTheme="minorHAnsi" w:hAnsiTheme="minorHAnsi" w:cstheme="minorHAnsi"/>
                <w:bCs/>
                <w:sz w:val="20"/>
                <w:szCs w:val="20"/>
                <w:lang w:val="en-ZA"/>
              </w:rPr>
              <w:t>New initiatives launched to address needs</w:t>
            </w:r>
          </w:p>
          <w:p w14:paraId="77CB9AB7" w14:textId="6F885C37" w:rsidR="008A01E0" w:rsidRPr="005840DC" w:rsidRDefault="005840DC" w:rsidP="00565A7C">
            <w:pPr>
              <w:numPr>
                <w:ilvl w:val="0"/>
                <w:numId w:val="42"/>
              </w:numPr>
              <w:spacing w:before="2" w:after="2"/>
              <w:rPr>
                <w:rFonts w:asciiTheme="minorHAnsi" w:hAnsiTheme="minorHAnsi" w:cstheme="minorHAnsi"/>
                <w:bCs/>
                <w:sz w:val="20"/>
                <w:szCs w:val="20"/>
              </w:rPr>
            </w:pPr>
            <w:r w:rsidRPr="005840DC">
              <w:rPr>
                <w:rFonts w:asciiTheme="minorHAnsi" w:hAnsiTheme="minorHAnsi" w:cstheme="minorHAnsi"/>
                <w:bCs/>
                <w:sz w:val="20"/>
                <w:szCs w:val="20"/>
                <w:lang w:val="en-ZA"/>
              </w:rPr>
              <w:t>Common voice and vision without interfering in independence of any one organisation.</w:t>
            </w:r>
          </w:p>
          <w:p w14:paraId="73ED690F" w14:textId="03BFFFF9" w:rsidR="005840DC" w:rsidRPr="003A6D74" w:rsidRDefault="005840DC" w:rsidP="005840DC">
            <w:pPr>
              <w:spacing w:before="2" w:after="2"/>
              <w:rPr>
                <w:rFonts w:asciiTheme="minorHAnsi" w:hAnsiTheme="minorHAnsi" w:cstheme="minorHAnsi"/>
                <w:b/>
                <w:bCs/>
                <w:sz w:val="20"/>
                <w:szCs w:val="20"/>
              </w:rPr>
            </w:pPr>
          </w:p>
        </w:tc>
        <w:tc>
          <w:tcPr>
            <w:tcW w:w="3691" w:type="dxa"/>
          </w:tcPr>
          <w:p w14:paraId="75E45A15" w14:textId="77777777" w:rsidR="008A01E0" w:rsidRPr="003A6D74" w:rsidRDefault="008A01E0" w:rsidP="003A6D74">
            <w:pPr>
              <w:pStyle w:val="ListParagraph"/>
              <w:spacing w:before="2" w:after="2" w:line="240" w:lineRule="auto"/>
              <w:ind w:left="0"/>
              <w:jc w:val="center"/>
              <w:rPr>
                <w:rFonts w:asciiTheme="minorHAnsi" w:hAnsiTheme="minorHAnsi" w:cstheme="minorHAnsi"/>
                <w:b/>
                <w:bCs/>
                <w:sz w:val="20"/>
                <w:szCs w:val="20"/>
              </w:rPr>
            </w:pPr>
          </w:p>
        </w:tc>
      </w:tr>
      <w:tr w:rsidR="00B06562" w:rsidRPr="003A6D74" w14:paraId="6ECC84AE" w14:textId="77777777" w:rsidTr="00F94F3D">
        <w:tc>
          <w:tcPr>
            <w:tcW w:w="2164" w:type="dxa"/>
          </w:tcPr>
          <w:p w14:paraId="2CB0799D" w14:textId="59C3FD04" w:rsidR="00B06562" w:rsidRPr="00B06562" w:rsidRDefault="00B06562" w:rsidP="00B06562">
            <w:pPr>
              <w:pStyle w:val="ListParagraph"/>
              <w:numPr>
                <w:ilvl w:val="0"/>
                <w:numId w:val="3"/>
              </w:numPr>
              <w:spacing w:before="2" w:after="2"/>
              <w:rPr>
                <w:rFonts w:asciiTheme="minorHAnsi" w:hAnsiTheme="minorHAnsi" w:cstheme="minorHAnsi"/>
                <w:sz w:val="20"/>
                <w:szCs w:val="20"/>
              </w:rPr>
            </w:pPr>
            <w:r w:rsidRPr="00B06562">
              <w:rPr>
                <w:rFonts w:asciiTheme="minorHAnsi" w:hAnsiTheme="minorHAnsi" w:cstheme="minorHAnsi"/>
                <w:b/>
                <w:bCs/>
                <w:sz w:val="20"/>
                <w:szCs w:val="20"/>
              </w:rPr>
              <w:t>DSD – feedback since last meeting</w:t>
            </w:r>
          </w:p>
          <w:p w14:paraId="05588C11" w14:textId="6BB951F6" w:rsidR="00B06562" w:rsidRPr="008A01E0" w:rsidRDefault="00B06562" w:rsidP="00B06562">
            <w:pPr>
              <w:pStyle w:val="ListParagraph"/>
              <w:spacing w:before="2" w:after="2"/>
              <w:ind w:left="360"/>
              <w:rPr>
                <w:rFonts w:asciiTheme="minorHAnsi" w:hAnsiTheme="minorHAnsi" w:cstheme="minorHAnsi"/>
                <w:b/>
                <w:bCs/>
                <w:sz w:val="20"/>
                <w:szCs w:val="20"/>
              </w:rPr>
            </w:pPr>
          </w:p>
        </w:tc>
        <w:tc>
          <w:tcPr>
            <w:tcW w:w="9171" w:type="dxa"/>
          </w:tcPr>
          <w:p w14:paraId="4263770A" w14:textId="77777777" w:rsidR="00B06562" w:rsidRDefault="00B06562" w:rsidP="00B06562">
            <w:pPr>
              <w:pStyle w:val="ListParagraph"/>
              <w:spacing w:before="2" w:after="2" w:line="240" w:lineRule="auto"/>
              <w:ind w:left="284"/>
              <w:rPr>
                <w:rFonts w:asciiTheme="minorHAnsi" w:hAnsiTheme="minorHAnsi" w:cstheme="minorHAnsi"/>
                <w:sz w:val="20"/>
                <w:szCs w:val="20"/>
              </w:rPr>
            </w:pPr>
            <w:r>
              <w:rPr>
                <w:rFonts w:asciiTheme="minorHAnsi" w:hAnsiTheme="minorHAnsi" w:cstheme="minorHAnsi"/>
                <w:sz w:val="20"/>
                <w:szCs w:val="20"/>
              </w:rPr>
              <w:t xml:space="preserve">DSD has 2 Designated Social workers in </w:t>
            </w:r>
            <w:proofErr w:type="spellStart"/>
            <w:r>
              <w:rPr>
                <w:rFonts w:asciiTheme="minorHAnsi" w:hAnsiTheme="minorHAnsi" w:cstheme="minorHAnsi"/>
                <w:sz w:val="20"/>
                <w:szCs w:val="20"/>
              </w:rPr>
              <w:t>Hout</w:t>
            </w:r>
            <w:proofErr w:type="spellEnd"/>
            <w:r>
              <w:rPr>
                <w:rFonts w:asciiTheme="minorHAnsi" w:hAnsiTheme="minorHAnsi" w:cstheme="minorHAnsi"/>
                <w:sz w:val="20"/>
                <w:szCs w:val="20"/>
              </w:rPr>
              <w:t xml:space="preserve"> Bay -  </w:t>
            </w:r>
            <w:proofErr w:type="spellStart"/>
            <w:r>
              <w:rPr>
                <w:rFonts w:asciiTheme="minorHAnsi" w:hAnsiTheme="minorHAnsi" w:cstheme="minorHAnsi"/>
                <w:sz w:val="20"/>
                <w:szCs w:val="20"/>
              </w:rPr>
              <w:t>Sithemba</w:t>
            </w:r>
            <w:proofErr w:type="spellEnd"/>
            <w:r>
              <w:rPr>
                <w:rFonts w:asciiTheme="minorHAnsi" w:hAnsiTheme="minorHAnsi" w:cstheme="minorHAnsi"/>
                <w:sz w:val="20"/>
                <w:szCs w:val="20"/>
              </w:rPr>
              <w:t xml:space="preserve"> &amp; </w:t>
            </w:r>
            <w:proofErr w:type="spellStart"/>
            <w:r>
              <w:rPr>
                <w:rFonts w:asciiTheme="minorHAnsi" w:hAnsiTheme="minorHAnsi" w:cstheme="minorHAnsi"/>
                <w:sz w:val="20"/>
                <w:szCs w:val="20"/>
              </w:rPr>
              <w:t>Tamlyn</w:t>
            </w:r>
            <w:proofErr w:type="spellEnd"/>
            <w:r>
              <w:rPr>
                <w:rFonts w:asciiTheme="minorHAnsi" w:hAnsiTheme="minorHAnsi" w:cstheme="minorHAnsi"/>
                <w:sz w:val="20"/>
                <w:szCs w:val="20"/>
              </w:rPr>
              <w:t xml:space="preserve"> (Intake). </w:t>
            </w:r>
          </w:p>
          <w:p w14:paraId="7CDA9EBC" w14:textId="5CE5A45B" w:rsidR="00B06562" w:rsidRPr="00B06562" w:rsidRDefault="00B06562" w:rsidP="00B06562">
            <w:pPr>
              <w:pStyle w:val="ListParagraph"/>
              <w:spacing w:before="2" w:after="2" w:line="240" w:lineRule="auto"/>
              <w:ind w:left="284"/>
              <w:rPr>
                <w:rFonts w:asciiTheme="minorHAnsi" w:hAnsiTheme="minorHAnsi" w:cstheme="minorHAnsi"/>
                <w:sz w:val="20"/>
                <w:szCs w:val="20"/>
              </w:rPr>
            </w:pPr>
            <w:r w:rsidRPr="00160974">
              <w:rPr>
                <w:rFonts w:asciiTheme="minorHAnsi" w:hAnsiTheme="minorHAnsi" w:cstheme="minorHAnsi"/>
                <w:sz w:val="20"/>
                <w:szCs w:val="20"/>
              </w:rPr>
              <w:t>Regarding the” offered” office space,</w:t>
            </w:r>
            <w:r>
              <w:rPr>
                <w:rFonts w:asciiTheme="minorHAnsi" w:hAnsiTheme="minorHAnsi" w:cstheme="minorHAnsi"/>
                <w:sz w:val="20"/>
                <w:szCs w:val="20"/>
              </w:rPr>
              <w:t xml:space="preserve"> this was not followed up or utilized by DSD.  JS did not know why.  </w:t>
            </w:r>
            <w:r w:rsidRPr="00160974">
              <w:rPr>
                <w:rFonts w:asciiTheme="minorHAnsi" w:hAnsiTheme="minorHAnsi" w:cstheme="minorHAnsi"/>
                <w:sz w:val="20"/>
                <w:szCs w:val="20"/>
              </w:rPr>
              <w:t>J</w:t>
            </w:r>
            <w:r>
              <w:rPr>
                <w:rFonts w:asciiTheme="minorHAnsi" w:hAnsiTheme="minorHAnsi" w:cstheme="minorHAnsi"/>
                <w:sz w:val="20"/>
                <w:szCs w:val="20"/>
              </w:rPr>
              <w:t>S says that the process with Public Works (as it has been for some time.)</w:t>
            </w:r>
          </w:p>
          <w:p w14:paraId="31021C8D" w14:textId="77777777" w:rsidR="00B06562" w:rsidRPr="00B06562" w:rsidRDefault="00B06562" w:rsidP="00B06562">
            <w:pPr>
              <w:spacing w:before="2" w:after="2"/>
              <w:rPr>
                <w:rFonts w:asciiTheme="minorHAnsi" w:hAnsiTheme="minorHAnsi" w:cstheme="minorHAnsi"/>
                <w:b/>
                <w:bCs/>
                <w:sz w:val="20"/>
                <w:szCs w:val="20"/>
              </w:rPr>
            </w:pPr>
          </w:p>
        </w:tc>
        <w:tc>
          <w:tcPr>
            <w:tcW w:w="3691" w:type="dxa"/>
          </w:tcPr>
          <w:p w14:paraId="2A6C4350" w14:textId="77777777" w:rsidR="00B06562" w:rsidRDefault="00B06562" w:rsidP="00B06562">
            <w:pPr>
              <w:spacing w:before="2" w:after="2"/>
              <w:rPr>
                <w:rFonts w:asciiTheme="minorHAnsi" w:hAnsiTheme="minorHAnsi" w:cstheme="minorHAnsi"/>
                <w:color w:val="000000" w:themeColor="text1"/>
                <w:sz w:val="20"/>
                <w:szCs w:val="20"/>
              </w:rPr>
            </w:pPr>
          </w:p>
          <w:p w14:paraId="288B56D4" w14:textId="77777777" w:rsidR="00F94F3D" w:rsidRDefault="00F94F3D" w:rsidP="00F94F3D">
            <w:pPr>
              <w:spacing w:before="2" w:after="2"/>
              <w:rPr>
                <w:rFonts w:asciiTheme="minorHAnsi" w:hAnsiTheme="minorHAnsi" w:cstheme="minorHAnsi"/>
                <w:sz w:val="20"/>
                <w:szCs w:val="20"/>
              </w:rPr>
            </w:pPr>
            <w:r>
              <w:rPr>
                <w:rFonts w:asciiTheme="minorHAnsi" w:hAnsiTheme="minorHAnsi" w:cstheme="minorHAnsi"/>
                <w:color w:val="000000" w:themeColor="text1"/>
                <w:sz w:val="20"/>
                <w:szCs w:val="20"/>
              </w:rPr>
              <w:t>JK</w:t>
            </w:r>
            <w:r w:rsidR="00B06562">
              <w:rPr>
                <w:rFonts w:asciiTheme="minorHAnsi" w:hAnsiTheme="minorHAnsi" w:cstheme="minorHAnsi"/>
                <w:color w:val="000000" w:themeColor="text1"/>
                <w:sz w:val="20"/>
                <w:szCs w:val="20"/>
              </w:rPr>
              <w:t xml:space="preserve"> to speak to Imelda about this.</w:t>
            </w:r>
            <w:r w:rsidRPr="005840DC">
              <w:rPr>
                <w:rFonts w:asciiTheme="minorHAnsi" w:hAnsiTheme="minorHAnsi" w:cstheme="minorHAnsi"/>
                <w:sz w:val="20"/>
                <w:szCs w:val="20"/>
              </w:rPr>
              <w:t xml:space="preserve"> </w:t>
            </w:r>
          </w:p>
          <w:p w14:paraId="75EFA3EB" w14:textId="77777777" w:rsidR="00F94F3D" w:rsidRDefault="00F94F3D" w:rsidP="00F94F3D">
            <w:pPr>
              <w:spacing w:before="2" w:after="2"/>
              <w:rPr>
                <w:rFonts w:asciiTheme="minorHAnsi" w:hAnsiTheme="minorHAnsi" w:cstheme="minorHAnsi"/>
                <w:sz w:val="20"/>
                <w:szCs w:val="20"/>
              </w:rPr>
            </w:pPr>
          </w:p>
          <w:p w14:paraId="390E25CA" w14:textId="402EFF53" w:rsidR="00B06562" w:rsidRPr="00F94F3D" w:rsidRDefault="00F94F3D" w:rsidP="005840DC">
            <w:pPr>
              <w:spacing w:before="2" w:after="2"/>
              <w:rPr>
                <w:rFonts w:asciiTheme="minorHAnsi" w:hAnsiTheme="minorHAnsi" w:cstheme="minorHAnsi"/>
                <w:b/>
                <w:bCs/>
                <w:color w:val="000000" w:themeColor="text1"/>
                <w:sz w:val="20"/>
                <w:szCs w:val="20"/>
              </w:rPr>
            </w:pPr>
            <w:r>
              <w:rPr>
                <w:rFonts w:asciiTheme="minorHAnsi" w:hAnsiTheme="minorHAnsi" w:cstheme="minorHAnsi"/>
                <w:sz w:val="20"/>
                <w:szCs w:val="20"/>
              </w:rPr>
              <w:t>JK</w:t>
            </w:r>
            <w:r w:rsidRPr="005840DC">
              <w:rPr>
                <w:rFonts w:asciiTheme="minorHAnsi" w:hAnsiTheme="minorHAnsi" w:cstheme="minorHAnsi"/>
                <w:sz w:val="20"/>
                <w:szCs w:val="20"/>
              </w:rPr>
              <w:t xml:space="preserve"> to speak to Dr Corrie regarding a CYCW for </w:t>
            </w:r>
            <w:proofErr w:type="spellStart"/>
            <w:r w:rsidRPr="005840DC">
              <w:rPr>
                <w:rFonts w:asciiTheme="minorHAnsi" w:hAnsiTheme="minorHAnsi" w:cstheme="minorHAnsi"/>
                <w:sz w:val="20"/>
                <w:szCs w:val="20"/>
              </w:rPr>
              <w:t>Houtbay</w:t>
            </w:r>
            <w:proofErr w:type="spellEnd"/>
            <w:r>
              <w:rPr>
                <w:rFonts w:asciiTheme="minorHAnsi" w:hAnsiTheme="minorHAnsi" w:cstheme="minorHAnsi"/>
                <w:sz w:val="20"/>
                <w:szCs w:val="20"/>
              </w:rPr>
              <w:t>. (although this is unlikely)</w:t>
            </w:r>
          </w:p>
        </w:tc>
      </w:tr>
      <w:tr w:rsidR="00B779CF" w:rsidRPr="003A6D74" w14:paraId="525429E6" w14:textId="3269335C" w:rsidTr="00F94F3D">
        <w:tc>
          <w:tcPr>
            <w:tcW w:w="2164" w:type="dxa"/>
          </w:tcPr>
          <w:p w14:paraId="3F8A42C7" w14:textId="13ED3DB6" w:rsidR="00B06562" w:rsidRPr="00B06562" w:rsidRDefault="00B06562" w:rsidP="00B06562">
            <w:pPr>
              <w:pStyle w:val="ListParagraph"/>
              <w:numPr>
                <w:ilvl w:val="0"/>
                <w:numId w:val="3"/>
              </w:numPr>
              <w:spacing w:before="2" w:after="2"/>
              <w:rPr>
                <w:rFonts w:asciiTheme="minorHAnsi" w:hAnsiTheme="minorHAnsi" w:cstheme="minorHAnsi"/>
                <w:b/>
                <w:bCs/>
                <w:sz w:val="20"/>
                <w:szCs w:val="20"/>
              </w:rPr>
            </w:pPr>
            <w:r w:rsidRPr="00B06562">
              <w:rPr>
                <w:rFonts w:asciiTheme="minorHAnsi" w:hAnsiTheme="minorHAnsi" w:cstheme="minorHAnsi"/>
                <w:b/>
                <w:bCs/>
                <w:sz w:val="20"/>
                <w:szCs w:val="20"/>
              </w:rPr>
              <w:t>COLLABORATION</w:t>
            </w:r>
          </w:p>
          <w:p w14:paraId="546F4F14" w14:textId="010E2364" w:rsidR="00B06562" w:rsidRDefault="00B06562" w:rsidP="00B06562">
            <w:pPr>
              <w:pStyle w:val="ListParagraph"/>
              <w:spacing w:before="2" w:after="2" w:line="240" w:lineRule="auto"/>
              <w:ind w:left="284"/>
              <w:rPr>
                <w:rFonts w:asciiTheme="minorHAnsi" w:hAnsiTheme="minorHAnsi" w:cstheme="minorHAnsi"/>
                <w:sz w:val="20"/>
                <w:szCs w:val="20"/>
                <w:u w:val="single"/>
              </w:rPr>
            </w:pPr>
            <w:r>
              <w:rPr>
                <w:rFonts w:asciiTheme="minorHAnsi" w:hAnsiTheme="minorHAnsi" w:cstheme="minorHAnsi"/>
                <w:sz w:val="20"/>
                <w:szCs w:val="20"/>
              </w:rPr>
              <w:t xml:space="preserve">The purpose is </w:t>
            </w:r>
            <w:r w:rsidRPr="00565A7C">
              <w:rPr>
                <w:rFonts w:asciiTheme="minorHAnsi" w:hAnsiTheme="minorHAnsi" w:cstheme="minorHAnsi"/>
                <w:sz w:val="20"/>
                <w:szCs w:val="20"/>
                <w:u w:val="single"/>
              </w:rPr>
              <w:t>building a network</w:t>
            </w:r>
          </w:p>
          <w:p w14:paraId="16707126" w14:textId="72B16CA9" w:rsidR="00F94F3D" w:rsidRDefault="00F94F3D" w:rsidP="00B06562">
            <w:pPr>
              <w:pStyle w:val="ListParagraph"/>
              <w:spacing w:before="2" w:after="2" w:line="240" w:lineRule="auto"/>
              <w:ind w:left="284"/>
              <w:rPr>
                <w:rFonts w:asciiTheme="minorHAnsi" w:hAnsiTheme="minorHAnsi" w:cstheme="minorHAnsi"/>
                <w:sz w:val="20"/>
                <w:szCs w:val="20"/>
                <w:u w:val="single"/>
              </w:rPr>
            </w:pPr>
          </w:p>
          <w:p w14:paraId="1BA27B08" w14:textId="4356A5DE" w:rsidR="00F94F3D" w:rsidRDefault="00F94F3D" w:rsidP="00B06562">
            <w:pPr>
              <w:pStyle w:val="ListParagraph"/>
              <w:spacing w:before="2" w:after="2" w:line="240" w:lineRule="auto"/>
              <w:ind w:left="284"/>
              <w:rPr>
                <w:rFonts w:asciiTheme="minorHAnsi" w:hAnsiTheme="minorHAnsi" w:cstheme="minorHAnsi"/>
                <w:sz w:val="20"/>
                <w:szCs w:val="20"/>
                <w:u w:val="single"/>
              </w:rPr>
            </w:pPr>
          </w:p>
          <w:p w14:paraId="6E2605D2" w14:textId="77777777" w:rsidR="00F94F3D" w:rsidRDefault="00F94F3D" w:rsidP="00B06562">
            <w:pPr>
              <w:pStyle w:val="ListParagraph"/>
              <w:spacing w:before="2" w:after="2" w:line="240" w:lineRule="auto"/>
              <w:ind w:left="284"/>
              <w:rPr>
                <w:rFonts w:asciiTheme="minorHAnsi" w:hAnsiTheme="minorHAnsi" w:cstheme="minorHAnsi"/>
                <w:sz w:val="20"/>
                <w:szCs w:val="20"/>
                <w:u w:val="single"/>
              </w:rPr>
            </w:pPr>
          </w:p>
          <w:p w14:paraId="5EB55770" w14:textId="485733E9" w:rsidR="00674575" w:rsidRPr="00B06562" w:rsidRDefault="00B06562" w:rsidP="00B06562">
            <w:pPr>
              <w:pStyle w:val="ListParagraph"/>
              <w:spacing w:before="2" w:after="2" w:line="240" w:lineRule="auto"/>
              <w:ind w:left="284"/>
              <w:rPr>
                <w:rFonts w:asciiTheme="minorHAnsi" w:hAnsiTheme="minorHAnsi" w:cstheme="minorHAnsi"/>
                <w:sz w:val="20"/>
                <w:szCs w:val="20"/>
                <w:u w:val="single"/>
              </w:rPr>
            </w:pPr>
            <w:r w:rsidRPr="00B06562">
              <w:rPr>
                <w:rFonts w:asciiTheme="minorHAnsi" w:hAnsiTheme="minorHAnsi" w:cstheme="minorHAnsi"/>
                <w:sz w:val="20"/>
                <w:szCs w:val="20"/>
              </w:rPr>
              <w:lastRenderedPageBreak/>
              <w:t xml:space="preserve">In order to effectively collaborate, </w:t>
            </w:r>
            <w:r w:rsidR="00674575" w:rsidRPr="00B06562">
              <w:rPr>
                <w:rFonts w:asciiTheme="minorHAnsi" w:hAnsiTheme="minorHAnsi" w:cstheme="minorHAnsi"/>
                <w:sz w:val="20"/>
                <w:szCs w:val="20"/>
              </w:rPr>
              <w:t>we need to understand each of our Roles.</w:t>
            </w:r>
          </w:p>
        </w:tc>
        <w:tc>
          <w:tcPr>
            <w:tcW w:w="9171" w:type="dxa"/>
          </w:tcPr>
          <w:p w14:paraId="107B1201" w14:textId="14998143" w:rsidR="00B779CF" w:rsidRPr="00B06562" w:rsidRDefault="00674575" w:rsidP="00B06562">
            <w:pPr>
              <w:spacing w:before="2" w:after="2"/>
              <w:rPr>
                <w:rFonts w:asciiTheme="minorHAnsi" w:hAnsiTheme="minorHAnsi" w:cstheme="minorHAnsi"/>
                <w:b/>
                <w:bCs/>
                <w:sz w:val="20"/>
                <w:szCs w:val="20"/>
              </w:rPr>
            </w:pPr>
            <w:r w:rsidRPr="00B06562">
              <w:rPr>
                <w:rFonts w:asciiTheme="minorHAnsi" w:hAnsiTheme="minorHAnsi" w:cstheme="minorHAnsi"/>
                <w:b/>
                <w:bCs/>
                <w:sz w:val="20"/>
                <w:szCs w:val="20"/>
              </w:rPr>
              <w:lastRenderedPageBreak/>
              <w:t xml:space="preserve">James House.  </w:t>
            </w:r>
          </w:p>
          <w:p w14:paraId="08794B84" w14:textId="48B84BEE" w:rsidR="00160974" w:rsidRPr="00B06562" w:rsidRDefault="00B779CF" w:rsidP="00B06562">
            <w:pPr>
              <w:pStyle w:val="ListParagraph"/>
              <w:spacing w:before="2" w:after="2" w:line="240" w:lineRule="auto"/>
              <w:ind w:left="284"/>
              <w:rPr>
                <w:rFonts w:asciiTheme="minorHAnsi" w:hAnsiTheme="minorHAnsi" w:cstheme="minorHAnsi"/>
                <w:sz w:val="20"/>
                <w:szCs w:val="20"/>
              </w:rPr>
            </w:pPr>
            <w:r>
              <w:rPr>
                <w:rFonts w:asciiTheme="minorHAnsi" w:hAnsiTheme="minorHAnsi" w:cstheme="minorHAnsi"/>
                <w:sz w:val="20"/>
                <w:szCs w:val="20"/>
              </w:rPr>
              <w:t>Their servic</w:t>
            </w:r>
            <w:r w:rsidR="00B06562">
              <w:rPr>
                <w:rFonts w:asciiTheme="minorHAnsi" w:hAnsiTheme="minorHAnsi" w:cstheme="minorHAnsi"/>
                <w:sz w:val="20"/>
                <w:szCs w:val="20"/>
              </w:rPr>
              <w:t>es include early intervention, f</w:t>
            </w:r>
            <w:r>
              <w:rPr>
                <w:rFonts w:asciiTheme="minorHAnsi" w:hAnsiTheme="minorHAnsi" w:cstheme="minorHAnsi"/>
                <w:sz w:val="20"/>
                <w:szCs w:val="20"/>
              </w:rPr>
              <w:t xml:space="preserve">eeding program, </w:t>
            </w:r>
            <w:proofErr w:type="spellStart"/>
            <w:r>
              <w:rPr>
                <w:rFonts w:asciiTheme="minorHAnsi" w:hAnsiTheme="minorHAnsi" w:cstheme="minorHAnsi"/>
                <w:sz w:val="20"/>
                <w:szCs w:val="20"/>
              </w:rPr>
              <w:t>Isibindi</w:t>
            </w:r>
            <w:proofErr w:type="spellEnd"/>
            <w:r>
              <w:rPr>
                <w:rFonts w:asciiTheme="minorHAnsi" w:hAnsiTheme="minorHAnsi" w:cstheme="minorHAnsi"/>
                <w:sz w:val="20"/>
                <w:szCs w:val="20"/>
              </w:rPr>
              <w:t xml:space="preserve"> afterschool programs at Moravian, Sentinel and Hout Bay high. They are non-residential, working in the schools and with the families doing home visits. Being at the schools allows them to see all the things that’s going on there. They wanted to know whether Safer schools are</w:t>
            </w:r>
            <w:r w:rsidR="00160974">
              <w:rPr>
                <w:rFonts w:asciiTheme="minorHAnsi" w:hAnsiTheme="minorHAnsi" w:cstheme="minorHAnsi"/>
                <w:sz w:val="20"/>
                <w:szCs w:val="20"/>
              </w:rPr>
              <w:t xml:space="preserve"> being</w:t>
            </w:r>
            <w:r>
              <w:rPr>
                <w:rFonts w:asciiTheme="minorHAnsi" w:hAnsiTheme="minorHAnsi" w:cstheme="minorHAnsi"/>
                <w:sz w:val="20"/>
                <w:szCs w:val="20"/>
              </w:rPr>
              <w:t xml:space="preserve"> notified of situations at these </w:t>
            </w:r>
            <w:r w:rsidR="00160974">
              <w:rPr>
                <w:rFonts w:asciiTheme="minorHAnsi" w:hAnsiTheme="minorHAnsi" w:cstheme="minorHAnsi"/>
                <w:sz w:val="20"/>
                <w:szCs w:val="20"/>
              </w:rPr>
              <w:t>schools.</w:t>
            </w:r>
            <w:r>
              <w:rPr>
                <w:rFonts w:asciiTheme="minorHAnsi" w:hAnsiTheme="minorHAnsi" w:cstheme="minorHAnsi"/>
                <w:sz w:val="20"/>
                <w:szCs w:val="20"/>
              </w:rPr>
              <w:t xml:space="preserve">  </w:t>
            </w:r>
          </w:p>
          <w:p w14:paraId="4B2898CC" w14:textId="77777777" w:rsidR="00B06562" w:rsidRDefault="00B06562" w:rsidP="004A551B">
            <w:pPr>
              <w:pStyle w:val="ListParagraph"/>
              <w:spacing w:before="2" w:after="2" w:line="240" w:lineRule="auto"/>
              <w:ind w:left="284"/>
              <w:rPr>
                <w:rFonts w:asciiTheme="minorHAnsi" w:hAnsiTheme="minorHAnsi" w:cstheme="minorHAnsi"/>
                <w:sz w:val="20"/>
                <w:szCs w:val="20"/>
              </w:rPr>
            </w:pPr>
          </w:p>
          <w:p w14:paraId="09A5A57D" w14:textId="50914032" w:rsidR="00160974" w:rsidRDefault="00B779CF" w:rsidP="004A551B">
            <w:pPr>
              <w:pStyle w:val="ListParagraph"/>
              <w:spacing w:before="2" w:after="2" w:line="240" w:lineRule="auto"/>
              <w:ind w:left="284"/>
              <w:rPr>
                <w:rFonts w:asciiTheme="minorHAnsi" w:hAnsiTheme="minorHAnsi" w:cstheme="minorHAnsi"/>
                <w:sz w:val="20"/>
                <w:szCs w:val="20"/>
              </w:rPr>
            </w:pPr>
            <w:r>
              <w:rPr>
                <w:rFonts w:asciiTheme="minorHAnsi" w:hAnsiTheme="minorHAnsi" w:cstheme="minorHAnsi"/>
                <w:sz w:val="20"/>
                <w:szCs w:val="20"/>
              </w:rPr>
              <w:t>S</w:t>
            </w:r>
            <w:r w:rsidR="00B06562">
              <w:rPr>
                <w:rFonts w:asciiTheme="minorHAnsi" w:hAnsiTheme="minorHAnsi" w:cstheme="minorHAnsi"/>
                <w:sz w:val="20"/>
                <w:szCs w:val="20"/>
              </w:rPr>
              <w:t>afe</w:t>
            </w:r>
            <w:r>
              <w:rPr>
                <w:rFonts w:asciiTheme="minorHAnsi" w:hAnsiTheme="minorHAnsi" w:cstheme="minorHAnsi"/>
                <w:sz w:val="20"/>
                <w:szCs w:val="20"/>
              </w:rPr>
              <w:t xml:space="preserve"> schools</w:t>
            </w:r>
            <w:r w:rsidR="00160974">
              <w:rPr>
                <w:rFonts w:asciiTheme="minorHAnsi" w:hAnsiTheme="minorHAnsi" w:cstheme="minorHAnsi"/>
                <w:sz w:val="20"/>
                <w:szCs w:val="20"/>
              </w:rPr>
              <w:t xml:space="preserve"> said it </w:t>
            </w:r>
            <w:r>
              <w:rPr>
                <w:rFonts w:asciiTheme="minorHAnsi" w:hAnsiTheme="minorHAnsi" w:cstheme="minorHAnsi"/>
                <w:sz w:val="20"/>
                <w:szCs w:val="20"/>
              </w:rPr>
              <w:t>seemed as</w:t>
            </w:r>
            <w:r w:rsidRPr="002E7074">
              <w:rPr>
                <w:rFonts w:asciiTheme="minorHAnsi" w:hAnsiTheme="minorHAnsi" w:cstheme="minorHAnsi"/>
                <w:sz w:val="20"/>
                <w:szCs w:val="20"/>
              </w:rPr>
              <w:t xml:space="preserve"> if the schools </w:t>
            </w:r>
            <w:r>
              <w:rPr>
                <w:rFonts w:asciiTheme="minorHAnsi" w:hAnsiTheme="minorHAnsi" w:cstheme="minorHAnsi"/>
                <w:sz w:val="20"/>
                <w:szCs w:val="20"/>
              </w:rPr>
              <w:t>were</w:t>
            </w:r>
            <w:r w:rsidRPr="002E7074">
              <w:rPr>
                <w:rFonts w:asciiTheme="minorHAnsi" w:hAnsiTheme="minorHAnsi" w:cstheme="minorHAnsi"/>
                <w:sz w:val="20"/>
                <w:szCs w:val="20"/>
              </w:rPr>
              <w:t xml:space="preserve"> bypassing the system</w:t>
            </w:r>
            <w:r w:rsidR="00160974">
              <w:rPr>
                <w:rFonts w:asciiTheme="minorHAnsi" w:hAnsiTheme="minorHAnsi" w:cstheme="minorHAnsi"/>
                <w:sz w:val="20"/>
                <w:szCs w:val="20"/>
              </w:rPr>
              <w:t xml:space="preserve"> altogether. </w:t>
            </w:r>
          </w:p>
          <w:p w14:paraId="346AD114" w14:textId="24E112E9" w:rsidR="00B06562" w:rsidRPr="00B06562" w:rsidRDefault="00B06562" w:rsidP="00B06562">
            <w:pPr>
              <w:spacing w:before="2" w:after="2"/>
              <w:rPr>
                <w:rFonts w:asciiTheme="minorHAnsi" w:hAnsiTheme="minorHAnsi" w:cstheme="minorHAnsi"/>
                <w:b/>
                <w:color w:val="000000" w:themeColor="text1"/>
                <w:sz w:val="20"/>
                <w:szCs w:val="20"/>
              </w:rPr>
            </w:pPr>
            <w:r w:rsidRPr="00B06562">
              <w:rPr>
                <w:rFonts w:asciiTheme="minorHAnsi" w:hAnsiTheme="minorHAnsi" w:cstheme="minorHAnsi"/>
                <w:b/>
                <w:color w:val="000000" w:themeColor="text1"/>
                <w:sz w:val="20"/>
                <w:szCs w:val="20"/>
              </w:rPr>
              <w:lastRenderedPageBreak/>
              <w:t>Safe Schools</w:t>
            </w:r>
          </w:p>
          <w:p w14:paraId="5C6E6722" w14:textId="54306E65" w:rsidR="00B779CF" w:rsidRDefault="00160974" w:rsidP="004A551B">
            <w:pPr>
              <w:pStyle w:val="ListParagraph"/>
              <w:spacing w:before="2" w:after="2" w:line="240" w:lineRule="auto"/>
              <w:ind w:left="284"/>
              <w:rPr>
                <w:rFonts w:asciiTheme="minorHAnsi" w:hAnsiTheme="minorHAnsi" w:cstheme="minorHAnsi"/>
                <w:sz w:val="20"/>
                <w:szCs w:val="20"/>
              </w:rPr>
            </w:pPr>
            <w:r w:rsidRPr="005840DC">
              <w:rPr>
                <w:rFonts w:asciiTheme="minorHAnsi" w:hAnsiTheme="minorHAnsi" w:cstheme="minorHAnsi"/>
                <w:color w:val="000000" w:themeColor="text1"/>
                <w:sz w:val="20"/>
                <w:szCs w:val="20"/>
              </w:rPr>
              <w:t xml:space="preserve">Each and every complaint, enquiry, or query </w:t>
            </w:r>
            <w:r w:rsidR="00B06562">
              <w:rPr>
                <w:rFonts w:asciiTheme="minorHAnsi" w:hAnsiTheme="minorHAnsi" w:cstheme="minorHAnsi"/>
                <w:color w:val="000000" w:themeColor="text1"/>
                <w:sz w:val="20"/>
                <w:szCs w:val="20"/>
              </w:rPr>
              <w:t>sent to Safe Schools Call Centre is logged and then passed</w:t>
            </w:r>
            <w:r w:rsidRPr="005840DC">
              <w:rPr>
                <w:rFonts w:asciiTheme="minorHAnsi" w:hAnsiTheme="minorHAnsi" w:cstheme="minorHAnsi"/>
                <w:color w:val="000000" w:themeColor="text1"/>
                <w:sz w:val="20"/>
                <w:szCs w:val="20"/>
              </w:rPr>
              <w:t xml:space="preserve"> on to the relevant person, office, Department</w:t>
            </w:r>
            <w:r w:rsidR="00B06562">
              <w:rPr>
                <w:rFonts w:asciiTheme="minorHAnsi" w:hAnsiTheme="minorHAnsi" w:cstheme="minorHAnsi"/>
                <w:color w:val="000000" w:themeColor="text1"/>
                <w:sz w:val="20"/>
                <w:szCs w:val="20"/>
              </w:rPr>
              <w:t>,</w:t>
            </w:r>
            <w:r w:rsidRPr="005840DC">
              <w:rPr>
                <w:rFonts w:asciiTheme="minorHAnsi" w:hAnsiTheme="minorHAnsi" w:cstheme="minorHAnsi"/>
                <w:color w:val="000000" w:themeColor="text1"/>
                <w:sz w:val="20"/>
                <w:szCs w:val="20"/>
              </w:rPr>
              <w:t xml:space="preserve"> </w:t>
            </w:r>
            <w:proofErr w:type="spellStart"/>
            <w:r w:rsidRPr="005840DC">
              <w:rPr>
                <w:rFonts w:asciiTheme="minorHAnsi" w:hAnsiTheme="minorHAnsi" w:cstheme="minorHAnsi"/>
                <w:color w:val="000000" w:themeColor="text1"/>
                <w:sz w:val="20"/>
                <w:szCs w:val="20"/>
              </w:rPr>
              <w:t>etc</w:t>
            </w:r>
            <w:proofErr w:type="spellEnd"/>
            <w:r w:rsidR="00B06562">
              <w:rPr>
                <w:rFonts w:asciiTheme="minorHAnsi" w:hAnsiTheme="minorHAnsi" w:cstheme="minorHAnsi"/>
                <w:color w:val="000000" w:themeColor="text1"/>
                <w:sz w:val="20"/>
                <w:szCs w:val="20"/>
              </w:rPr>
              <w:t xml:space="preserve"> for follow up</w:t>
            </w:r>
            <w:r>
              <w:rPr>
                <w:rFonts w:asciiTheme="minorHAnsi" w:hAnsiTheme="minorHAnsi" w:cstheme="minorHAnsi"/>
                <w:color w:val="000000" w:themeColor="text1"/>
                <w:sz w:val="20"/>
                <w:szCs w:val="20"/>
              </w:rPr>
              <w:t>.</w:t>
            </w:r>
            <w:r w:rsidR="00B06562">
              <w:rPr>
                <w:rFonts w:asciiTheme="minorHAnsi" w:hAnsiTheme="minorHAnsi" w:cstheme="minorHAnsi"/>
                <w:color w:val="000000" w:themeColor="text1"/>
                <w:sz w:val="20"/>
                <w:szCs w:val="20"/>
              </w:rPr>
              <w:t xml:space="preserve">  But if they are not told, then they cannot do anything for the child.  </w:t>
            </w:r>
          </w:p>
          <w:p w14:paraId="3D765B8D" w14:textId="77777777" w:rsidR="00B06562" w:rsidRDefault="00B06562" w:rsidP="00B06562">
            <w:pPr>
              <w:spacing w:before="2" w:after="2"/>
              <w:rPr>
                <w:rFonts w:asciiTheme="minorHAnsi" w:hAnsiTheme="minorHAnsi" w:cstheme="minorHAnsi"/>
                <w:b/>
                <w:bCs/>
                <w:color w:val="000000" w:themeColor="text1"/>
                <w:sz w:val="20"/>
                <w:szCs w:val="20"/>
              </w:rPr>
            </w:pPr>
          </w:p>
          <w:p w14:paraId="0B1C16B9" w14:textId="48CEB804" w:rsidR="00B06562" w:rsidRPr="005840DC" w:rsidRDefault="00B06562" w:rsidP="00B06562">
            <w:pPr>
              <w:spacing w:before="2" w:after="2"/>
              <w:rPr>
                <w:rFonts w:asciiTheme="minorHAnsi" w:hAnsiTheme="minorHAnsi" w:cstheme="minorHAnsi"/>
                <w:color w:val="0070C0"/>
                <w:sz w:val="20"/>
                <w:szCs w:val="20"/>
              </w:rPr>
            </w:pPr>
            <w:r w:rsidRPr="005840DC">
              <w:rPr>
                <w:rFonts w:asciiTheme="minorHAnsi" w:hAnsiTheme="minorHAnsi" w:cstheme="minorHAnsi"/>
                <w:b/>
                <w:bCs/>
                <w:color w:val="000000" w:themeColor="text1"/>
                <w:sz w:val="20"/>
                <w:szCs w:val="20"/>
              </w:rPr>
              <w:t xml:space="preserve">0800 45 46 47 is </w:t>
            </w:r>
            <w:r w:rsidRPr="005840DC">
              <w:rPr>
                <w:rFonts w:asciiTheme="minorHAnsi" w:hAnsiTheme="minorHAnsi" w:cstheme="minorHAnsi"/>
                <w:color w:val="000000" w:themeColor="text1"/>
                <w:sz w:val="20"/>
                <w:szCs w:val="20"/>
              </w:rPr>
              <w:t>the number for the</w:t>
            </w:r>
            <w:r w:rsidRPr="005840DC">
              <w:rPr>
                <w:rFonts w:asciiTheme="minorHAnsi" w:hAnsiTheme="minorHAnsi" w:cstheme="minorHAnsi"/>
                <w:b/>
                <w:bCs/>
                <w:color w:val="000000" w:themeColor="text1"/>
                <w:sz w:val="20"/>
                <w:szCs w:val="20"/>
              </w:rPr>
              <w:t xml:space="preserve"> Safe Schools Call Centre</w:t>
            </w:r>
            <w:r w:rsidRPr="005840DC">
              <w:rPr>
                <w:rFonts w:asciiTheme="minorHAnsi" w:hAnsiTheme="minorHAnsi" w:cstheme="minorHAnsi"/>
                <w:color w:val="000000" w:themeColor="text1"/>
                <w:sz w:val="20"/>
                <w:szCs w:val="20"/>
              </w:rPr>
              <w:t>.</w:t>
            </w:r>
          </w:p>
          <w:p w14:paraId="6DE84684" w14:textId="00A311DC" w:rsidR="00B779CF" w:rsidRPr="003A6D74" w:rsidRDefault="00B779CF" w:rsidP="00B06562">
            <w:pPr>
              <w:spacing w:before="2" w:after="2"/>
              <w:rPr>
                <w:rFonts w:asciiTheme="minorHAnsi" w:hAnsiTheme="minorHAnsi" w:cstheme="minorHAnsi"/>
                <w:b/>
                <w:bCs/>
                <w:sz w:val="20"/>
                <w:szCs w:val="20"/>
              </w:rPr>
            </w:pPr>
          </w:p>
        </w:tc>
        <w:tc>
          <w:tcPr>
            <w:tcW w:w="3691" w:type="dxa"/>
          </w:tcPr>
          <w:p w14:paraId="23E16086" w14:textId="313CB590" w:rsidR="00B06562" w:rsidRDefault="00B06562" w:rsidP="005840DC">
            <w:pPr>
              <w:spacing w:before="2" w:after="2"/>
              <w:rPr>
                <w:rFonts w:asciiTheme="minorHAnsi" w:hAnsiTheme="minorHAnsi" w:cstheme="minorHAnsi"/>
                <w:color w:val="000000" w:themeColor="text1"/>
                <w:sz w:val="20"/>
                <w:szCs w:val="20"/>
              </w:rPr>
            </w:pPr>
          </w:p>
          <w:p w14:paraId="02991978" w14:textId="66F6BEB4" w:rsidR="005840DC" w:rsidRDefault="00B779CF" w:rsidP="005840DC">
            <w:pPr>
              <w:pStyle w:val="ListParagraph"/>
              <w:spacing w:before="2" w:after="2" w:line="240" w:lineRule="auto"/>
              <w:ind w:left="0"/>
              <w:rPr>
                <w:rFonts w:asciiTheme="minorHAnsi" w:hAnsiTheme="minorHAnsi" w:cstheme="minorHAnsi"/>
                <w:sz w:val="20"/>
                <w:szCs w:val="20"/>
              </w:rPr>
            </w:pPr>
            <w:r w:rsidRPr="005840DC">
              <w:rPr>
                <w:rFonts w:asciiTheme="minorHAnsi" w:hAnsiTheme="minorHAnsi" w:cstheme="minorHAnsi"/>
                <w:color w:val="000000" w:themeColor="text1"/>
                <w:sz w:val="20"/>
                <w:szCs w:val="20"/>
              </w:rPr>
              <w:t xml:space="preserve">James House </w:t>
            </w:r>
            <w:r w:rsidR="00160974">
              <w:rPr>
                <w:rFonts w:asciiTheme="minorHAnsi" w:hAnsiTheme="minorHAnsi" w:cstheme="minorHAnsi"/>
                <w:color w:val="000000" w:themeColor="text1"/>
                <w:sz w:val="20"/>
                <w:szCs w:val="20"/>
              </w:rPr>
              <w:t xml:space="preserve">to </w:t>
            </w:r>
            <w:r w:rsidRPr="005840DC">
              <w:rPr>
                <w:rFonts w:asciiTheme="minorHAnsi" w:hAnsiTheme="minorHAnsi" w:cstheme="minorHAnsi"/>
                <w:color w:val="000000" w:themeColor="text1"/>
                <w:sz w:val="20"/>
                <w:szCs w:val="20"/>
              </w:rPr>
              <w:t>comp</w:t>
            </w:r>
            <w:r w:rsidR="00B06562">
              <w:rPr>
                <w:rFonts w:asciiTheme="minorHAnsi" w:hAnsiTheme="minorHAnsi" w:cstheme="minorHAnsi"/>
                <w:color w:val="000000" w:themeColor="text1"/>
                <w:sz w:val="20"/>
                <w:szCs w:val="20"/>
              </w:rPr>
              <w:t xml:space="preserve">ile a list of children who have dropped out of schools - send </w:t>
            </w:r>
            <w:r w:rsidRPr="005840DC">
              <w:rPr>
                <w:rFonts w:asciiTheme="minorHAnsi" w:hAnsiTheme="minorHAnsi" w:cstheme="minorHAnsi"/>
                <w:color w:val="000000" w:themeColor="text1"/>
                <w:sz w:val="20"/>
                <w:szCs w:val="20"/>
              </w:rPr>
              <w:t xml:space="preserve">on to </w:t>
            </w:r>
            <w:r w:rsidR="00B06562">
              <w:rPr>
                <w:rFonts w:asciiTheme="minorHAnsi" w:hAnsiTheme="minorHAnsi" w:cstheme="minorHAnsi"/>
                <w:color w:val="000000" w:themeColor="text1"/>
                <w:sz w:val="20"/>
                <w:szCs w:val="20"/>
              </w:rPr>
              <w:t>Safe Schools and</w:t>
            </w:r>
            <w:r w:rsidR="00160974">
              <w:rPr>
                <w:rFonts w:asciiTheme="minorHAnsi" w:hAnsiTheme="minorHAnsi" w:cstheme="minorHAnsi"/>
                <w:color w:val="000000" w:themeColor="text1"/>
                <w:sz w:val="20"/>
                <w:szCs w:val="20"/>
              </w:rPr>
              <w:t xml:space="preserve"> build a relationship</w:t>
            </w:r>
            <w:r w:rsidR="00B06562">
              <w:rPr>
                <w:rFonts w:asciiTheme="minorHAnsi" w:hAnsiTheme="minorHAnsi" w:cstheme="minorHAnsi"/>
                <w:color w:val="000000" w:themeColor="text1"/>
                <w:sz w:val="20"/>
                <w:szCs w:val="20"/>
              </w:rPr>
              <w:t>/collaborate</w:t>
            </w:r>
            <w:r w:rsidR="00160974">
              <w:rPr>
                <w:rFonts w:asciiTheme="minorHAnsi" w:hAnsiTheme="minorHAnsi" w:cstheme="minorHAnsi"/>
                <w:color w:val="000000" w:themeColor="text1"/>
                <w:sz w:val="20"/>
                <w:szCs w:val="20"/>
              </w:rPr>
              <w:t xml:space="preserve"> with them</w:t>
            </w:r>
            <w:r w:rsidRPr="005840DC">
              <w:rPr>
                <w:rFonts w:asciiTheme="minorHAnsi" w:hAnsiTheme="minorHAnsi" w:cstheme="minorHAnsi"/>
                <w:b/>
                <w:bCs/>
                <w:color w:val="000000" w:themeColor="text1"/>
                <w:sz w:val="20"/>
                <w:szCs w:val="20"/>
              </w:rPr>
              <w:t>.</w:t>
            </w:r>
            <w:r w:rsidR="005840DC">
              <w:rPr>
                <w:rFonts w:asciiTheme="minorHAnsi" w:hAnsiTheme="minorHAnsi" w:cstheme="minorHAnsi"/>
                <w:sz w:val="20"/>
                <w:szCs w:val="20"/>
              </w:rPr>
              <w:t xml:space="preserve"> </w:t>
            </w:r>
          </w:p>
          <w:p w14:paraId="2E056CAE" w14:textId="6B9D89E1" w:rsidR="005840DC" w:rsidRDefault="005840DC" w:rsidP="005840DC">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 xml:space="preserve">James House </w:t>
            </w:r>
            <w:r w:rsidR="00160974">
              <w:rPr>
                <w:rFonts w:asciiTheme="minorHAnsi" w:hAnsiTheme="minorHAnsi" w:cstheme="minorHAnsi"/>
                <w:sz w:val="20"/>
                <w:szCs w:val="20"/>
              </w:rPr>
              <w:t xml:space="preserve">to </w:t>
            </w:r>
            <w:r>
              <w:rPr>
                <w:rFonts w:asciiTheme="minorHAnsi" w:hAnsiTheme="minorHAnsi" w:cstheme="minorHAnsi"/>
                <w:sz w:val="20"/>
                <w:szCs w:val="20"/>
              </w:rPr>
              <w:t>liaises with DSD as well.</w:t>
            </w:r>
          </w:p>
          <w:p w14:paraId="2F7DA33F" w14:textId="01EC72AB" w:rsidR="005840DC" w:rsidRDefault="005840DC" w:rsidP="004A551B">
            <w:pPr>
              <w:pStyle w:val="ListParagraph"/>
              <w:spacing w:before="2" w:after="2" w:line="240" w:lineRule="auto"/>
              <w:ind w:left="284"/>
              <w:rPr>
                <w:rFonts w:asciiTheme="minorHAnsi" w:hAnsiTheme="minorHAnsi" w:cstheme="minorHAnsi"/>
                <w:b/>
                <w:color w:val="000000" w:themeColor="text1"/>
                <w:sz w:val="20"/>
                <w:szCs w:val="20"/>
              </w:rPr>
            </w:pPr>
          </w:p>
          <w:p w14:paraId="1D3ADF13" w14:textId="77777777" w:rsidR="00120AFF" w:rsidRDefault="00120AFF" w:rsidP="00120AFF">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lastRenderedPageBreak/>
              <w:t>Call the Safe Schools Call Centre where all your questions will be answered.</w:t>
            </w:r>
          </w:p>
          <w:p w14:paraId="02E62633" w14:textId="77777777" w:rsidR="00B779CF" w:rsidRPr="003A6D74" w:rsidRDefault="00B779CF" w:rsidP="00B06562">
            <w:pPr>
              <w:spacing w:before="2" w:after="2"/>
              <w:rPr>
                <w:rFonts w:asciiTheme="minorHAnsi" w:hAnsiTheme="minorHAnsi" w:cstheme="minorHAnsi"/>
                <w:b/>
                <w:bCs/>
                <w:sz w:val="20"/>
                <w:szCs w:val="20"/>
              </w:rPr>
            </w:pPr>
          </w:p>
        </w:tc>
      </w:tr>
      <w:tr w:rsidR="00120AFF" w14:paraId="50F4EFF3" w14:textId="77777777" w:rsidTr="002055E9">
        <w:tc>
          <w:tcPr>
            <w:tcW w:w="2164" w:type="dxa"/>
          </w:tcPr>
          <w:p w14:paraId="5AECF463" w14:textId="77777777" w:rsidR="00120AFF" w:rsidRPr="00B779CF" w:rsidRDefault="00120AFF" w:rsidP="00120AFF">
            <w:pPr>
              <w:pStyle w:val="ListParagraph"/>
              <w:numPr>
                <w:ilvl w:val="0"/>
                <w:numId w:val="3"/>
              </w:numPr>
              <w:spacing w:before="2" w:after="2"/>
              <w:rPr>
                <w:rFonts w:asciiTheme="minorHAnsi" w:hAnsiTheme="minorHAnsi" w:cstheme="minorHAnsi"/>
                <w:sz w:val="20"/>
                <w:szCs w:val="20"/>
              </w:rPr>
            </w:pPr>
            <w:r w:rsidRPr="00B779CF">
              <w:rPr>
                <w:rFonts w:asciiTheme="minorHAnsi" w:hAnsiTheme="minorHAnsi" w:cstheme="minorHAnsi"/>
                <w:b/>
                <w:sz w:val="20"/>
                <w:szCs w:val="20"/>
              </w:rPr>
              <w:lastRenderedPageBreak/>
              <w:t>SIAS Process</w:t>
            </w:r>
          </w:p>
          <w:p w14:paraId="48C7E643" w14:textId="77777777" w:rsidR="00120AFF" w:rsidRPr="00120AFF" w:rsidRDefault="00120AFF" w:rsidP="00120AFF">
            <w:pPr>
              <w:spacing w:before="2" w:after="2"/>
              <w:rPr>
                <w:rFonts w:asciiTheme="minorHAnsi" w:hAnsiTheme="minorHAnsi" w:cstheme="minorHAnsi"/>
                <w:b/>
                <w:sz w:val="20"/>
                <w:szCs w:val="20"/>
              </w:rPr>
            </w:pPr>
          </w:p>
        </w:tc>
        <w:tc>
          <w:tcPr>
            <w:tcW w:w="12862" w:type="dxa"/>
            <w:gridSpan w:val="2"/>
          </w:tcPr>
          <w:p w14:paraId="67E526E3" w14:textId="77777777" w:rsidR="00120AFF" w:rsidRPr="00B779CF" w:rsidRDefault="00120AFF" w:rsidP="00120AFF">
            <w:pPr>
              <w:spacing w:before="2" w:after="2"/>
              <w:rPr>
                <w:rFonts w:asciiTheme="minorHAnsi" w:eastAsia="Times New Roman" w:hAnsiTheme="minorHAnsi" w:cstheme="minorHAnsi"/>
                <w:b/>
                <w:bCs/>
                <w:color w:val="000000"/>
                <w:sz w:val="20"/>
                <w:szCs w:val="20"/>
              </w:rPr>
            </w:pPr>
            <w:r w:rsidRPr="00B779CF">
              <w:rPr>
                <w:rFonts w:asciiTheme="minorHAnsi" w:eastAsia="Times New Roman" w:hAnsiTheme="minorHAnsi" w:cstheme="minorHAnsi"/>
                <w:b/>
                <w:bCs/>
                <w:color w:val="000000"/>
                <w:sz w:val="20"/>
                <w:szCs w:val="20"/>
              </w:rPr>
              <w:t>Janice spoke on SIAS.</w:t>
            </w:r>
          </w:p>
          <w:p w14:paraId="5D11C6C1" w14:textId="77777777" w:rsidR="00120AFF" w:rsidRPr="0020607E" w:rsidRDefault="00120AFF" w:rsidP="00120AFF">
            <w:pPr>
              <w:spacing w:before="2" w:after="2"/>
              <w:rPr>
                <w:rFonts w:asciiTheme="minorHAnsi" w:hAnsiTheme="minorHAnsi" w:cstheme="minorHAnsi"/>
                <w:b/>
                <w:sz w:val="20"/>
                <w:szCs w:val="20"/>
              </w:rPr>
            </w:pPr>
            <w:r w:rsidRPr="0020607E">
              <w:rPr>
                <w:rFonts w:asciiTheme="minorHAnsi" w:hAnsiTheme="minorHAnsi" w:cstheme="minorHAnsi"/>
                <w:b/>
                <w:bCs/>
                <w:color w:val="444444"/>
                <w:sz w:val="20"/>
                <w:szCs w:val="20"/>
                <w:u w:val="single"/>
                <w:shd w:val="clear" w:color="auto" w:fill="FFFFFF"/>
              </w:rPr>
              <w:t>The Screening, Identification, Assessment and Support Policy</w:t>
            </w:r>
            <w:r w:rsidRPr="0020607E">
              <w:rPr>
                <w:rFonts w:asciiTheme="minorHAnsi" w:hAnsiTheme="minorHAnsi" w:cstheme="minorHAnsi"/>
                <w:color w:val="444444"/>
                <w:sz w:val="20"/>
                <w:szCs w:val="20"/>
                <w:u w:val="single"/>
                <w:shd w:val="clear" w:color="auto" w:fill="FFFFFF"/>
              </w:rPr>
              <w:t xml:space="preserve"> </w:t>
            </w:r>
          </w:p>
          <w:p w14:paraId="0E02B05C" w14:textId="77777777" w:rsidR="00120AFF" w:rsidRPr="0020607E" w:rsidRDefault="00120AFF" w:rsidP="00120AFF">
            <w:pPr>
              <w:spacing w:before="2" w:after="2"/>
              <w:rPr>
                <w:rFonts w:asciiTheme="minorHAnsi" w:hAnsiTheme="minorHAnsi" w:cstheme="minorHAnsi"/>
                <w:sz w:val="20"/>
                <w:szCs w:val="20"/>
              </w:rPr>
            </w:pPr>
            <w:r w:rsidRPr="0020607E">
              <w:rPr>
                <w:rFonts w:asciiTheme="minorHAnsi" w:hAnsiTheme="minorHAnsi" w:cstheme="minorHAnsi"/>
                <w:sz w:val="20"/>
                <w:szCs w:val="20"/>
              </w:rPr>
              <w:t xml:space="preserve">The SIAS policy is aimed at improving access to quality education for: </w:t>
            </w:r>
          </w:p>
          <w:p w14:paraId="18346F86" w14:textId="77777777" w:rsidR="00120AFF" w:rsidRDefault="00120AFF" w:rsidP="00120AFF">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 xml:space="preserve">● Vulnerable learners who experience barriers to learning, including learners in ordinary and special schools. Barriers may include family disruption, language, the impact of poverty, learning difficulties, disability, large classes and an inflexible curriculum. </w:t>
            </w:r>
          </w:p>
          <w:p w14:paraId="2EA720B4" w14:textId="77777777" w:rsidR="00120AFF" w:rsidRDefault="00120AFF" w:rsidP="00120AFF">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 xml:space="preserve">● Children who are of compulsory school-going age and youth who may be out of school or have never enrolled in a school due to their disability or other barriers to access. </w:t>
            </w:r>
          </w:p>
          <w:p w14:paraId="5C9E55A2" w14:textId="77777777" w:rsidR="00120AFF" w:rsidRDefault="00120AFF" w:rsidP="00120AFF">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 xml:space="preserve">The policy includes a protocol as well as a set of official forms to be used by teachers, School Based Support Teams (SBST) and District Based Support Teams (DBST). </w:t>
            </w:r>
          </w:p>
          <w:p w14:paraId="41480330" w14:textId="77777777" w:rsidR="00120AFF" w:rsidRDefault="00120AFF" w:rsidP="00120AFF">
            <w:pPr>
              <w:spacing w:before="2" w:after="2"/>
              <w:rPr>
                <w:rFonts w:asciiTheme="minorHAnsi" w:hAnsiTheme="minorHAnsi" w:cstheme="minorHAnsi"/>
                <w:sz w:val="20"/>
                <w:szCs w:val="20"/>
              </w:rPr>
            </w:pPr>
          </w:p>
          <w:p w14:paraId="02AF3264" w14:textId="77777777" w:rsidR="00120AFF" w:rsidRDefault="00120AFF" w:rsidP="00120AFF">
            <w:pPr>
              <w:spacing w:before="2" w:after="2"/>
              <w:ind w:firstLine="284"/>
              <w:rPr>
                <w:rFonts w:asciiTheme="minorHAnsi" w:hAnsiTheme="minorHAnsi" w:cstheme="minorHAnsi"/>
                <w:b/>
                <w:bCs/>
                <w:sz w:val="20"/>
                <w:szCs w:val="20"/>
              </w:rPr>
            </w:pPr>
            <w:r>
              <w:rPr>
                <w:rFonts w:asciiTheme="minorHAnsi" w:hAnsiTheme="minorHAnsi" w:cstheme="minorHAnsi"/>
                <w:b/>
                <w:bCs/>
                <w:sz w:val="20"/>
                <w:szCs w:val="20"/>
              </w:rPr>
              <w:t>Important information:</w:t>
            </w:r>
          </w:p>
          <w:p w14:paraId="162CD3AA" w14:textId="77777777" w:rsidR="00120AFF" w:rsidRPr="00B779CF" w:rsidRDefault="00120AFF" w:rsidP="00120AFF">
            <w:pPr>
              <w:pStyle w:val="ListParagraph"/>
              <w:numPr>
                <w:ilvl w:val="0"/>
                <w:numId w:val="38"/>
              </w:numPr>
              <w:spacing w:before="2" w:after="2"/>
              <w:rPr>
                <w:rFonts w:asciiTheme="minorHAnsi" w:hAnsiTheme="minorHAnsi" w:cstheme="minorHAnsi"/>
                <w:b/>
                <w:bCs/>
                <w:color w:val="E36C0A" w:themeColor="accent6" w:themeShade="BF"/>
                <w:sz w:val="18"/>
                <w:szCs w:val="18"/>
              </w:rPr>
            </w:pPr>
            <w:r w:rsidRPr="00B779CF">
              <w:rPr>
                <w:rFonts w:asciiTheme="minorHAnsi" w:hAnsiTheme="minorHAnsi" w:cstheme="minorHAnsi"/>
                <w:b/>
                <w:bCs/>
                <w:color w:val="E36C0A" w:themeColor="accent6" w:themeShade="BF"/>
                <w:sz w:val="18"/>
                <w:szCs w:val="18"/>
              </w:rPr>
              <w:t>There are currently 154 FULL-SERVICE SCHOOLS in the Western Cape</w:t>
            </w:r>
          </w:p>
          <w:p w14:paraId="50C0D01D" w14:textId="77777777" w:rsidR="00120AFF" w:rsidRPr="00B779CF" w:rsidRDefault="00120AFF" w:rsidP="00120AFF">
            <w:pPr>
              <w:pStyle w:val="ListParagraph"/>
              <w:numPr>
                <w:ilvl w:val="0"/>
                <w:numId w:val="38"/>
              </w:numPr>
              <w:spacing w:before="2" w:after="2"/>
              <w:rPr>
                <w:rFonts w:asciiTheme="minorHAnsi" w:hAnsiTheme="minorHAnsi" w:cstheme="minorHAnsi"/>
                <w:b/>
                <w:bCs/>
                <w:color w:val="E36C0A" w:themeColor="accent6" w:themeShade="BF"/>
                <w:sz w:val="18"/>
                <w:szCs w:val="18"/>
              </w:rPr>
            </w:pPr>
            <w:r w:rsidRPr="00B779CF">
              <w:rPr>
                <w:rFonts w:asciiTheme="minorHAnsi" w:hAnsiTheme="minorHAnsi" w:cstheme="minorHAnsi"/>
                <w:b/>
                <w:bCs/>
                <w:color w:val="E36C0A" w:themeColor="accent6" w:themeShade="BF"/>
                <w:sz w:val="18"/>
                <w:szCs w:val="18"/>
              </w:rPr>
              <w:t>There are 601 Learning Support Teachers</w:t>
            </w:r>
          </w:p>
          <w:p w14:paraId="0FFCD196" w14:textId="77777777" w:rsidR="00120AFF" w:rsidRPr="00B779CF" w:rsidRDefault="00120AFF" w:rsidP="00120AFF">
            <w:pPr>
              <w:pStyle w:val="ListParagraph"/>
              <w:numPr>
                <w:ilvl w:val="0"/>
                <w:numId w:val="38"/>
              </w:numPr>
              <w:spacing w:before="2" w:after="2"/>
              <w:rPr>
                <w:rFonts w:asciiTheme="minorHAnsi" w:hAnsiTheme="minorHAnsi" w:cstheme="minorHAnsi"/>
                <w:b/>
                <w:bCs/>
                <w:color w:val="E36C0A" w:themeColor="accent6" w:themeShade="BF"/>
                <w:sz w:val="18"/>
                <w:szCs w:val="18"/>
              </w:rPr>
            </w:pPr>
            <w:r w:rsidRPr="00B779CF">
              <w:rPr>
                <w:rFonts w:asciiTheme="minorHAnsi" w:hAnsiTheme="minorHAnsi" w:cstheme="minorHAnsi"/>
                <w:b/>
                <w:bCs/>
                <w:color w:val="E36C0A" w:themeColor="accent6" w:themeShade="BF"/>
                <w:sz w:val="18"/>
                <w:szCs w:val="18"/>
              </w:rPr>
              <w:t>72 Special Schools</w:t>
            </w:r>
          </w:p>
          <w:p w14:paraId="7101344B" w14:textId="77777777" w:rsidR="00120AFF" w:rsidRPr="00B779CF" w:rsidRDefault="00120AFF" w:rsidP="00120AFF">
            <w:pPr>
              <w:pStyle w:val="ListParagraph"/>
              <w:numPr>
                <w:ilvl w:val="0"/>
                <w:numId w:val="38"/>
              </w:numPr>
              <w:spacing w:before="2" w:after="2"/>
              <w:rPr>
                <w:rFonts w:asciiTheme="minorHAnsi" w:hAnsiTheme="minorHAnsi" w:cstheme="minorHAnsi"/>
                <w:b/>
                <w:bCs/>
                <w:sz w:val="18"/>
                <w:szCs w:val="18"/>
              </w:rPr>
            </w:pPr>
            <w:r w:rsidRPr="00B779CF">
              <w:rPr>
                <w:rFonts w:asciiTheme="minorHAnsi" w:hAnsiTheme="minorHAnsi" w:cstheme="minorHAnsi"/>
                <w:b/>
                <w:bCs/>
                <w:color w:val="E36C0A" w:themeColor="accent6" w:themeShade="BF"/>
                <w:sz w:val="18"/>
                <w:szCs w:val="18"/>
              </w:rPr>
              <w:t>64 Circuits</w:t>
            </w:r>
          </w:p>
          <w:p w14:paraId="5640020D" w14:textId="77777777" w:rsidR="00120AFF" w:rsidRPr="00B779CF" w:rsidRDefault="00120AFF" w:rsidP="00120AFF">
            <w:pPr>
              <w:pStyle w:val="ListParagraph"/>
              <w:numPr>
                <w:ilvl w:val="0"/>
                <w:numId w:val="38"/>
              </w:numPr>
              <w:spacing w:before="2" w:after="2"/>
              <w:rPr>
                <w:rFonts w:asciiTheme="minorHAnsi" w:hAnsiTheme="minorHAnsi" w:cstheme="minorHAnsi"/>
                <w:b/>
                <w:bCs/>
                <w:color w:val="E36C0A" w:themeColor="accent6" w:themeShade="BF"/>
                <w:sz w:val="18"/>
                <w:szCs w:val="18"/>
              </w:rPr>
            </w:pPr>
            <w:r w:rsidRPr="00B779CF">
              <w:rPr>
                <w:rFonts w:asciiTheme="minorHAnsi" w:hAnsiTheme="minorHAnsi" w:cstheme="minorHAnsi"/>
                <w:b/>
                <w:bCs/>
                <w:color w:val="E36C0A" w:themeColor="accent6" w:themeShade="BF"/>
                <w:sz w:val="18"/>
                <w:szCs w:val="18"/>
              </w:rPr>
              <w:t xml:space="preserve">When looking for placement at a school, </w:t>
            </w:r>
            <w:r w:rsidRPr="00B779CF">
              <w:rPr>
                <w:rFonts w:asciiTheme="minorHAnsi" w:hAnsiTheme="minorHAnsi" w:cstheme="minorHAnsi"/>
                <w:b/>
                <w:bCs/>
                <w:color w:val="E36C0A" w:themeColor="accent6" w:themeShade="BF"/>
                <w:sz w:val="18"/>
                <w:szCs w:val="18"/>
                <w:u w:val="single"/>
              </w:rPr>
              <w:t>DO NOT</w:t>
            </w:r>
            <w:r w:rsidRPr="00B779CF">
              <w:rPr>
                <w:rFonts w:asciiTheme="minorHAnsi" w:hAnsiTheme="minorHAnsi" w:cstheme="minorHAnsi"/>
                <w:b/>
                <w:bCs/>
                <w:color w:val="E36C0A" w:themeColor="accent6" w:themeShade="BF"/>
                <w:sz w:val="18"/>
                <w:szCs w:val="18"/>
              </w:rPr>
              <w:t xml:space="preserve"> approach the school principal. Instead, approach the District Office for that area</w:t>
            </w:r>
            <w:r>
              <w:rPr>
                <w:rFonts w:asciiTheme="minorHAnsi" w:hAnsiTheme="minorHAnsi" w:cstheme="minorHAnsi"/>
                <w:b/>
                <w:bCs/>
                <w:color w:val="E36C0A" w:themeColor="accent6" w:themeShade="BF"/>
                <w:sz w:val="18"/>
                <w:szCs w:val="18"/>
              </w:rPr>
              <w:t>.</w:t>
            </w:r>
          </w:p>
          <w:p w14:paraId="709BA0A2" w14:textId="77777777" w:rsidR="00120AFF" w:rsidRPr="00B779CF" w:rsidRDefault="00120AFF" w:rsidP="00120AFF">
            <w:pPr>
              <w:pStyle w:val="ListParagraph"/>
              <w:numPr>
                <w:ilvl w:val="0"/>
                <w:numId w:val="38"/>
              </w:numPr>
              <w:spacing w:before="2" w:after="2"/>
              <w:rPr>
                <w:rFonts w:asciiTheme="minorHAnsi" w:hAnsiTheme="minorHAnsi" w:cstheme="minorHAnsi"/>
                <w:b/>
                <w:bCs/>
                <w:color w:val="E36C0A" w:themeColor="accent6" w:themeShade="BF"/>
                <w:sz w:val="18"/>
                <w:szCs w:val="18"/>
              </w:rPr>
            </w:pPr>
            <w:r w:rsidRPr="00B779CF">
              <w:rPr>
                <w:rFonts w:asciiTheme="minorHAnsi" w:hAnsiTheme="minorHAnsi" w:cstheme="minorHAnsi"/>
                <w:b/>
                <w:bCs/>
                <w:color w:val="E36C0A" w:themeColor="accent6" w:themeShade="BF"/>
                <w:sz w:val="18"/>
                <w:szCs w:val="18"/>
              </w:rPr>
              <w:t xml:space="preserve">Schools MUST use the SIAS Process (Referral Pathways) </w:t>
            </w:r>
          </w:p>
          <w:p w14:paraId="1D6E66FB" w14:textId="77777777" w:rsidR="00120AFF" w:rsidRPr="00B779CF" w:rsidRDefault="00120AFF" w:rsidP="00120AFF">
            <w:pPr>
              <w:pStyle w:val="ListParagraph"/>
              <w:numPr>
                <w:ilvl w:val="0"/>
                <w:numId w:val="38"/>
              </w:numPr>
              <w:spacing w:before="2" w:after="2"/>
              <w:rPr>
                <w:rFonts w:asciiTheme="minorHAnsi" w:hAnsiTheme="minorHAnsi" w:cstheme="minorHAnsi"/>
                <w:b/>
                <w:bCs/>
                <w:color w:val="E36C0A" w:themeColor="accent6" w:themeShade="BF"/>
                <w:sz w:val="18"/>
                <w:szCs w:val="18"/>
              </w:rPr>
            </w:pPr>
            <w:r w:rsidRPr="00B779CF">
              <w:rPr>
                <w:rFonts w:asciiTheme="minorHAnsi" w:hAnsiTheme="minorHAnsi" w:cstheme="minorHAnsi"/>
                <w:b/>
                <w:bCs/>
                <w:color w:val="E36C0A" w:themeColor="accent6" w:themeShade="BF"/>
                <w:sz w:val="18"/>
                <w:szCs w:val="18"/>
              </w:rPr>
              <w:t>Every child who is PROMOTED to another grade, MUST have support (ISP).</w:t>
            </w:r>
          </w:p>
          <w:p w14:paraId="2F71760A" w14:textId="77777777" w:rsidR="00120AFF" w:rsidRPr="00B779CF" w:rsidRDefault="00120AFF" w:rsidP="00120AFF">
            <w:pPr>
              <w:pStyle w:val="ListParagraph"/>
              <w:numPr>
                <w:ilvl w:val="0"/>
                <w:numId w:val="38"/>
              </w:numPr>
              <w:spacing w:before="2" w:after="2"/>
              <w:rPr>
                <w:rFonts w:asciiTheme="minorHAnsi" w:hAnsiTheme="minorHAnsi" w:cstheme="minorHAnsi"/>
                <w:b/>
                <w:bCs/>
                <w:color w:val="E36C0A" w:themeColor="accent6" w:themeShade="BF"/>
                <w:sz w:val="18"/>
                <w:szCs w:val="18"/>
              </w:rPr>
            </w:pPr>
            <w:r w:rsidRPr="00B779CF">
              <w:rPr>
                <w:rFonts w:asciiTheme="minorHAnsi" w:hAnsiTheme="minorHAnsi" w:cstheme="minorHAnsi"/>
                <w:b/>
                <w:bCs/>
                <w:color w:val="E36C0A" w:themeColor="accent6" w:themeShade="BF"/>
                <w:sz w:val="18"/>
                <w:szCs w:val="18"/>
              </w:rPr>
              <w:t xml:space="preserve">Principals may NOT expel learners – Only the </w:t>
            </w:r>
            <w:r>
              <w:rPr>
                <w:rFonts w:asciiTheme="minorHAnsi" w:hAnsiTheme="minorHAnsi" w:cstheme="minorHAnsi"/>
                <w:b/>
                <w:bCs/>
                <w:color w:val="E36C0A" w:themeColor="accent6" w:themeShade="BF"/>
                <w:sz w:val="18"/>
                <w:szCs w:val="18"/>
              </w:rPr>
              <w:t xml:space="preserve">WCED </w:t>
            </w:r>
            <w:r w:rsidRPr="00B779CF">
              <w:rPr>
                <w:rFonts w:asciiTheme="minorHAnsi" w:hAnsiTheme="minorHAnsi" w:cstheme="minorHAnsi"/>
                <w:b/>
                <w:bCs/>
                <w:color w:val="E36C0A" w:themeColor="accent6" w:themeShade="BF"/>
                <w:sz w:val="18"/>
                <w:szCs w:val="18"/>
              </w:rPr>
              <w:t xml:space="preserve">HOD may do so. </w:t>
            </w:r>
            <w:r>
              <w:rPr>
                <w:rFonts w:asciiTheme="minorHAnsi" w:hAnsiTheme="minorHAnsi" w:cstheme="minorHAnsi"/>
                <w:b/>
                <w:bCs/>
                <w:color w:val="E36C0A" w:themeColor="accent6" w:themeShade="BF"/>
                <w:sz w:val="18"/>
                <w:szCs w:val="18"/>
              </w:rPr>
              <w:t xml:space="preserve"> Principals can only recommend.</w:t>
            </w:r>
          </w:p>
          <w:p w14:paraId="2ECA22B8" w14:textId="77777777" w:rsidR="00120AFF" w:rsidRPr="00B779CF" w:rsidRDefault="00120AFF" w:rsidP="00120AFF">
            <w:pPr>
              <w:pStyle w:val="ListParagraph"/>
              <w:numPr>
                <w:ilvl w:val="0"/>
                <w:numId w:val="38"/>
              </w:numPr>
              <w:spacing w:before="2" w:after="2"/>
              <w:rPr>
                <w:rFonts w:asciiTheme="minorHAnsi" w:hAnsiTheme="minorHAnsi" w:cstheme="minorHAnsi"/>
                <w:b/>
                <w:bCs/>
                <w:color w:val="E36C0A" w:themeColor="accent6" w:themeShade="BF"/>
                <w:sz w:val="18"/>
                <w:szCs w:val="18"/>
              </w:rPr>
            </w:pPr>
            <w:r w:rsidRPr="00B779CF">
              <w:rPr>
                <w:rFonts w:asciiTheme="minorHAnsi" w:hAnsiTheme="minorHAnsi" w:cstheme="minorHAnsi"/>
                <w:b/>
                <w:bCs/>
                <w:color w:val="E36C0A" w:themeColor="accent6" w:themeShade="BF"/>
                <w:sz w:val="18"/>
                <w:szCs w:val="18"/>
              </w:rPr>
              <w:t xml:space="preserve">NGO’s who wish to offer learner </w:t>
            </w:r>
            <w:r>
              <w:rPr>
                <w:rFonts w:asciiTheme="minorHAnsi" w:hAnsiTheme="minorHAnsi" w:cstheme="minorHAnsi"/>
                <w:b/>
                <w:bCs/>
                <w:color w:val="E36C0A" w:themeColor="accent6" w:themeShade="BF"/>
                <w:sz w:val="18"/>
                <w:szCs w:val="18"/>
              </w:rPr>
              <w:t>support programs at schools must</w:t>
            </w:r>
            <w:r w:rsidRPr="00B779CF">
              <w:rPr>
                <w:rFonts w:asciiTheme="minorHAnsi" w:hAnsiTheme="minorHAnsi" w:cstheme="minorHAnsi"/>
                <w:b/>
                <w:bCs/>
                <w:color w:val="E36C0A" w:themeColor="accent6" w:themeShade="BF"/>
                <w:sz w:val="18"/>
                <w:szCs w:val="18"/>
              </w:rPr>
              <w:t xml:space="preserve"> contact the District office in that area with a view to partnering.</w:t>
            </w:r>
          </w:p>
          <w:p w14:paraId="1BA2B274" w14:textId="77777777" w:rsidR="00120AFF" w:rsidRDefault="00120AFF" w:rsidP="00120AFF">
            <w:pPr>
              <w:pStyle w:val="ListParagraph"/>
              <w:numPr>
                <w:ilvl w:val="0"/>
                <w:numId w:val="38"/>
              </w:numPr>
              <w:spacing w:before="2" w:after="2"/>
              <w:rPr>
                <w:rFonts w:asciiTheme="minorHAnsi" w:hAnsiTheme="minorHAnsi" w:cstheme="minorHAnsi"/>
                <w:b/>
                <w:bCs/>
                <w:color w:val="E36C0A" w:themeColor="accent6" w:themeShade="BF"/>
                <w:sz w:val="18"/>
                <w:szCs w:val="18"/>
              </w:rPr>
            </w:pPr>
            <w:r w:rsidRPr="00B779CF">
              <w:rPr>
                <w:rFonts w:asciiTheme="minorHAnsi" w:hAnsiTheme="minorHAnsi" w:cstheme="minorHAnsi"/>
                <w:b/>
                <w:bCs/>
                <w:color w:val="E36C0A" w:themeColor="accent6" w:themeShade="BF"/>
                <w:sz w:val="18"/>
                <w:szCs w:val="18"/>
              </w:rPr>
              <w:t xml:space="preserve">A learner who suffers sexual abuse/rape does NOT need the </w:t>
            </w:r>
            <w:r w:rsidRPr="00F94F3D">
              <w:rPr>
                <w:rFonts w:asciiTheme="minorHAnsi" w:hAnsiTheme="minorHAnsi" w:cstheme="minorHAnsi"/>
                <w:b/>
                <w:bCs/>
                <w:i/>
                <w:color w:val="E36C0A" w:themeColor="accent6" w:themeShade="BF"/>
                <w:sz w:val="18"/>
                <w:szCs w:val="18"/>
              </w:rPr>
              <w:t>SIAS process</w:t>
            </w:r>
            <w:r w:rsidRPr="00B779CF">
              <w:rPr>
                <w:rFonts w:asciiTheme="minorHAnsi" w:hAnsiTheme="minorHAnsi" w:cstheme="minorHAnsi"/>
                <w:b/>
                <w:bCs/>
                <w:color w:val="E36C0A" w:themeColor="accent6" w:themeShade="BF"/>
                <w:sz w:val="18"/>
                <w:szCs w:val="18"/>
              </w:rPr>
              <w:t xml:space="preserve"> but the </w:t>
            </w:r>
            <w:r w:rsidRPr="00F94F3D">
              <w:rPr>
                <w:rFonts w:asciiTheme="minorHAnsi" w:hAnsiTheme="minorHAnsi" w:cstheme="minorHAnsi"/>
                <w:b/>
                <w:bCs/>
                <w:i/>
                <w:color w:val="E36C0A" w:themeColor="accent6" w:themeShade="BF"/>
                <w:sz w:val="18"/>
                <w:szCs w:val="18"/>
              </w:rPr>
              <w:t>Abuse No More Protocol</w:t>
            </w:r>
            <w:r w:rsidRPr="00B779CF">
              <w:rPr>
                <w:rFonts w:asciiTheme="minorHAnsi" w:hAnsiTheme="minorHAnsi" w:cstheme="minorHAnsi"/>
                <w:b/>
                <w:bCs/>
                <w:color w:val="E36C0A" w:themeColor="accent6" w:themeShade="BF"/>
                <w:sz w:val="18"/>
                <w:szCs w:val="18"/>
              </w:rPr>
              <w:t>.</w:t>
            </w:r>
          </w:p>
          <w:p w14:paraId="2D207353" w14:textId="77777777" w:rsidR="00120AFF" w:rsidRDefault="00120AFF" w:rsidP="00A368F7">
            <w:pPr>
              <w:pStyle w:val="ListParagraph"/>
              <w:spacing w:before="2" w:after="2" w:line="240" w:lineRule="auto"/>
              <w:ind w:left="0"/>
              <w:rPr>
                <w:rFonts w:asciiTheme="minorHAnsi" w:hAnsiTheme="minorHAnsi" w:cstheme="minorHAnsi"/>
                <w:sz w:val="20"/>
                <w:szCs w:val="20"/>
              </w:rPr>
            </w:pPr>
          </w:p>
        </w:tc>
      </w:tr>
      <w:tr w:rsidR="00990A6A" w14:paraId="49EB423D" w14:textId="77777777" w:rsidTr="002055E9">
        <w:tc>
          <w:tcPr>
            <w:tcW w:w="2164" w:type="dxa"/>
          </w:tcPr>
          <w:p w14:paraId="4441E9D8" w14:textId="5AADFE1C" w:rsidR="00990A6A" w:rsidRPr="00B779CF" w:rsidRDefault="00990A6A" w:rsidP="00120AFF">
            <w:pPr>
              <w:pStyle w:val="ListParagraph"/>
              <w:numPr>
                <w:ilvl w:val="0"/>
                <w:numId w:val="3"/>
              </w:numPr>
              <w:spacing w:before="2" w:after="2"/>
              <w:rPr>
                <w:rFonts w:asciiTheme="minorHAnsi" w:hAnsiTheme="minorHAnsi" w:cstheme="minorHAnsi"/>
                <w:b/>
                <w:sz w:val="20"/>
                <w:szCs w:val="20"/>
              </w:rPr>
            </w:pPr>
            <w:r>
              <w:rPr>
                <w:rFonts w:asciiTheme="minorHAnsi" w:hAnsiTheme="minorHAnsi" w:cstheme="minorHAnsi"/>
                <w:b/>
                <w:sz w:val="20"/>
                <w:szCs w:val="20"/>
              </w:rPr>
              <w:t xml:space="preserve">New Circular on Admissions to Schools without ID Docs, </w:t>
            </w:r>
            <w:proofErr w:type="spellStart"/>
            <w:r>
              <w:rPr>
                <w:rFonts w:asciiTheme="minorHAnsi" w:hAnsiTheme="minorHAnsi" w:cstheme="minorHAnsi"/>
                <w:b/>
                <w:sz w:val="20"/>
                <w:szCs w:val="20"/>
              </w:rPr>
              <w:t>etc</w:t>
            </w:r>
            <w:proofErr w:type="spellEnd"/>
          </w:p>
        </w:tc>
        <w:tc>
          <w:tcPr>
            <w:tcW w:w="12862" w:type="dxa"/>
            <w:gridSpan w:val="2"/>
          </w:tcPr>
          <w:p w14:paraId="75FA0A46" w14:textId="357C3921" w:rsidR="00990A6A" w:rsidRDefault="00990A6A" w:rsidP="00990A6A">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 xml:space="preserve">This Circular will be attached with these minutes. </w:t>
            </w:r>
          </w:p>
          <w:p w14:paraId="79A887F1" w14:textId="5B841BAA" w:rsidR="00990A6A" w:rsidRDefault="00990A6A" w:rsidP="00990A6A">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 xml:space="preserve">Basically, a child will be registered provisionally if they lack documents.  The parents must supply school with an </w:t>
            </w:r>
            <w:proofErr w:type="spellStart"/>
            <w:r>
              <w:rPr>
                <w:rFonts w:asciiTheme="minorHAnsi" w:hAnsiTheme="minorHAnsi" w:cstheme="minorHAnsi"/>
                <w:sz w:val="20"/>
                <w:szCs w:val="20"/>
              </w:rPr>
              <w:t>afadavit</w:t>
            </w:r>
            <w:proofErr w:type="spellEnd"/>
            <w:r>
              <w:rPr>
                <w:rFonts w:asciiTheme="minorHAnsi" w:hAnsiTheme="minorHAnsi" w:cstheme="minorHAnsi"/>
                <w:sz w:val="20"/>
                <w:szCs w:val="20"/>
              </w:rPr>
              <w:t xml:space="preserve"> and make all necessary applications.   They must then be given reasonable time to submit them, extended to 3mo, 6 months, to a year in the Circular.  The onus is placed on the WCED connecting with the </w:t>
            </w:r>
            <w:proofErr w:type="spellStart"/>
            <w:r>
              <w:rPr>
                <w:rFonts w:asciiTheme="minorHAnsi" w:hAnsiTheme="minorHAnsi" w:cstheme="minorHAnsi"/>
                <w:sz w:val="20"/>
                <w:szCs w:val="20"/>
              </w:rPr>
              <w:t>Dept</w:t>
            </w:r>
            <w:proofErr w:type="spellEnd"/>
            <w:r>
              <w:rPr>
                <w:rFonts w:asciiTheme="minorHAnsi" w:hAnsiTheme="minorHAnsi" w:cstheme="minorHAnsi"/>
                <w:sz w:val="20"/>
                <w:szCs w:val="20"/>
              </w:rPr>
              <w:t xml:space="preserve"> of Home Affairs in cases where the parents have applied but documents are not forthcoming. </w:t>
            </w:r>
          </w:p>
          <w:p w14:paraId="76262C1C" w14:textId="44DC173A" w:rsidR="00990A6A" w:rsidRDefault="00990A6A" w:rsidP="00990A6A">
            <w:pPr>
              <w:pStyle w:val="ListParagraph"/>
              <w:numPr>
                <w:ilvl w:val="0"/>
                <w:numId w:val="38"/>
              </w:numPr>
              <w:spacing w:before="2" w:after="2" w:line="240" w:lineRule="auto"/>
              <w:rPr>
                <w:rFonts w:asciiTheme="minorHAnsi" w:hAnsiTheme="minorHAnsi" w:cstheme="minorHAnsi"/>
                <w:sz w:val="20"/>
                <w:szCs w:val="20"/>
              </w:rPr>
            </w:pPr>
            <w:r>
              <w:rPr>
                <w:rFonts w:asciiTheme="minorHAnsi" w:hAnsiTheme="minorHAnsi" w:cstheme="minorHAnsi"/>
                <w:sz w:val="20"/>
                <w:szCs w:val="20"/>
              </w:rPr>
              <w:t>This is an incredible new allowance, which we must take advantage of for the kids who are not in school.</w:t>
            </w:r>
          </w:p>
          <w:p w14:paraId="2FB4E613" w14:textId="77777777" w:rsidR="00990A6A" w:rsidRPr="00B779CF" w:rsidRDefault="00990A6A" w:rsidP="00120AFF">
            <w:pPr>
              <w:spacing w:before="2" w:after="2"/>
              <w:rPr>
                <w:rFonts w:asciiTheme="minorHAnsi" w:eastAsia="Times New Roman" w:hAnsiTheme="minorHAnsi" w:cstheme="minorHAnsi"/>
                <w:b/>
                <w:bCs/>
                <w:color w:val="000000"/>
                <w:sz w:val="20"/>
                <w:szCs w:val="20"/>
              </w:rPr>
            </w:pPr>
          </w:p>
        </w:tc>
      </w:tr>
      <w:tr w:rsidR="00B64361" w14:paraId="7ACEF695" w14:textId="77777777" w:rsidTr="00120AFF">
        <w:trPr>
          <w:trHeight w:val="841"/>
        </w:trPr>
        <w:tc>
          <w:tcPr>
            <w:tcW w:w="2164" w:type="dxa"/>
          </w:tcPr>
          <w:p w14:paraId="0E50BED7" w14:textId="7F8507E3" w:rsidR="00D92C99" w:rsidRPr="00A368F7" w:rsidRDefault="00120AFF" w:rsidP="008A01E0">
            <w:pPr>
              <w:spacing w:before="2" w:after="2"/>
              <w:rPr>
                <w:rFonts w:asciiTheme="minorHAnsi" w:hAnsiTheme="minorHAnsi" w:cstheme="minorHAnsi"/>
                <w:sz w:val="20"/>
                <w:szCs w:val="20"/>
              </w:rPr>
            </w:pPr>
            <w:r>
              <w:rPr>
                <w:rFonts w:asciiTheme="minorHAnsi" w:hAnsiTheme="minorHAnsi" w:cstheme="minorHAnsi"/>
                <w:sz w:val="20"/>
                <w:szCs w:val="20"/>
              </w:rPr>
              <w:t>Questions re special needs children:</w:t>
            </w:r>
          </w:p>
          <w:p w14:paraId="495A66B4" w14:textId="77777777" w:rsidR="00B779CF" w:rsidRDefault="00B779CF" w:rsidP="008A01E0">
            <w:pPr>
              <w:pStyle w:val="ListParagraph"/>
              <w:spacing w:before="2" w:after="2" w:line="240" w:lineRule="auto"/>
              <w:ind w:left="284"/>
              <w:rPr>
                <w:rFonts w:asciiTheme="minorHAnsi" w:hAnsiTheme="minorHAnsi" w:cstheme="minorHAnsi"/>
                <w:sz w:val="20"/>
                <w:szCs w:val="20"/>
              </w:rPr>
            </w:pPr>
          </w:p>
          <w:p w14:paraId="71DB74E7" w14:textId="77777777" w:rsidR="00B779CF" w:rsidRDefault="00B779CF" w:rsidP="008A01E0">
            <w:pPr>
              <w:pStyle w:val="ListParagraph"/>
              <w:spacing w:before="2" w:after="2" w:line="240" w:lineRule="auto"/>
              <w:ind w:left="1004"/>
              <w:rPr>
                <w:rFonts w:asciiTheme="minorHAnsi" w:hAnsiTheme="minorHAnsi" w:cstheme="minorHAnsi"/>
                <w:sz w:val="20"/>
                <w:szCs w:val="20"/>
              </w:rPr>
            </w:pPr>
          </w:p>
        </w:tc>
        <w:tc>
          <w:tcPr>
            <w:tcW w:w="9171" w:type="dxa"/>
          </w:tcPr>
          <w:p w14:paraId="12A3D75E" w14:textId="77777777" w:rsidR="00120AFF" w:rsidRDefault="00CC6BB6" w:rsidP="00120AFF">
            <w:pPr>
              <w:pStyle w:val="ListParagraph"/>
              <w:numPr>
                <w:ilvl w:val="0"/>
                <w:numId w:val="43"/>
              </w:numPr>
              <w:spacing w:before="2" w:after="2"/>
              <w:rPr>
                <w:rFonts w:asciiTheme="minorHAnsi" w:hAnsiTheme="minorHAnsi" w:cstheme="minorHAnsi"/>
                <w:sz w:val="20"/>
                <w:szCs w:val="20"/>
              </w:rPr>
            </w:pPr>
            <w:proofErr w:type="spellStart"/>
            <w:r w:rsidRPr="00CC6BB6">
              <w:rPr>
                <w:rFonts w:asciiTheme="minorHAnsi" w:hAnsiTheme="minorHAnsi" w:cstheme="minorHAnsi"/>
                <w:sz w:val="20"/>
                <w:szCs w:val="20"/>
              </w:rPr>
              <w:t>Hout</w:t>
            </w:r>
            <w:proofErr w:type="spellEnd"/>
            <w:r w:rsidRPr="00CC6BB6">
              <w:rPr>
                <w:rFonts w:asciiTheme="minorHAnsi" w:hAnsiTheme="minorHAnsi" w:cstheme="minorHAnsi"/>
                <w:sz w:val="20"/>
                <w:szCs w:val="20"/>
              </w:rPr>
              <w:t xml:space="preserve"> Bay doesn’t have a s</w:t>
            </w:r>
            <w:r w:rsidR="00120AFF">
              <w:rPr>
                <w:rFonts w:asciiTheme="minorHAnsi" w:hAnsiTheme="minorHAnsi" w:cstheme="minorHAnsi"/>
                <w:sz w:val="20"/>
                <w:szCs w:val="20"/>
              </w:rPr>
              <w:t>pecial needs school. NGO’s have</w:t>
            </w:r>
            <w:r w:rsidRPr="00CC6BB6">
              <w:rPr>
                <w:rFonts w:asciiTheme="minorHAnsi" w:hAnsiTheme="minorHAnsi" w:cstheme="minorHAnsi"/>
                <w:sz w:val="20"/>
                <w:szCs w:val="20"/>
              </w:rPr>
              <w:t xml:space="preserve"> pre-school children displaying special needs. Does ECD fall under WCED and where would a special needs child go? </w:t>
            </w:r>
          </w:p>
          <w:p w14:paraId="2D205812" w14:textId="5C4851DD" w:rsidR="00120AFF" w:rsidRPr="00120AFF" w:rsidRDefault="005840DC" w:rsidP="00120AFF">
            <w:pPr>
              <w:pStyle w:val="ListParagraph"/>
              <w:numPr>
                <w:ilvl w:val="0"/>
                <w:numId w:val="43"/>
              </w:numPr>
              <w:spacing w:before="2" w:after="2"/>
              <w:rPr>
                <w:rFonts w:asciiTheme="minorHAnsi" w:hAnsiTheme="minorHAnsi" w:cstheme="minorHAnsi"/>
                <w:sz w:val="20"/>
                <w:szCs w:val="20"/>
              </w:rPr>
            </w:pPr>
            <w:r w:rsidRPr="00854489">
              <w:rPr>
                <w:rFonts w:asciiTheme="minorHAnsi" w:hAnsiTheme="minorHAnsi" w:cstheme="minorHAnsi"/>
                <w:color w:val="000000" w:themeColor="text1"/>
                <w:sz w:val="20"/>
                <w:szCs w:val="20"/>
              </w:rPr>
              <w:t xml:space="preserve">NB: </w:t>
            </w:r>
            <w:r w:rsidR="00B779CF" w:rsidRPr="00854489">
              <w:rPr>
                <w:rFonts w:asciiTheme="minorHAnsi" w:hAnsiTheme="minorHAnsi" w:cstheme="minorHAnsi"/>
                <w:color w:val="000000" w:themeColor="text1"/>
                <w:sz w:val="20"/>
                <w:szCs w:val="20"/>
              </w:rPr>
              <w:t>SHAWCO assess</w:t>
            </w:r>
            <w:r w:rsidR="00D92C99" w:rsidRPr="00854489">
              <w:rPr>
                <w:rFonts w:asciiTheme="minorHAnsi" w:hAnsiTheme="minorHAnsi" w:cstheme="minorHAnsi"/>
                <w:color w:val="000000" w:themeColor="text1"/>
                <w:sz w:val="20"/>
                <w:szCs w:val="20"/>
              </w:rPr>
              <w:t>es</w:t>
            </w:r>
            <w:r w:rsidR="00B779CF" w:rsidRPr="00854489">
              <w:rPr>
                <w:rFonts w:asciiTheme="minorHAnsi" w:hAnsiTheme="minorHAnsi" w:cstheme="minorHAnsi"/>
                <w:color w:val="000000" w:themeColor="text1"/>
                <w:sz w:val="20"/>
                <w:szCs w:val="20"/>
              </w:rPr>
              <w:t xml:space="preserve"> children and refer</w:t>
            </w:r>
            <w:r w:rsidR="00D92C99" w:rsidRPr="00854489">
              <w:rPr>
                <w:rFonts w:asciiTheme="minorHAnsi" w:hAnsiTheme="minorHAnsi" w:cstheme="minorHAnsi"/>
                <w:color w:val="000000" w:themeColor="text1"/>
                <w:sz w:val="20"/>
                <w:szCs w:val="20"/>
              </w:rPr>
              <w:t>s</w:t>
            </w:r>
            <w:r w:rsidR="00B779CF" w:rsidRPr="00854489">
              <w:rPr>
                <w:rFonts w:asciiTheme="minorHAnsi" w:hAnsiTheme="minorHAnsi" w:cstheme="minorHAnsi"/>
                <w:color w:val="000000" w:themeColor="text1"/>
                <w:sz w:val="20"/>
                <w:szCs w:val="20"/>
              </w:rPr>
              <w:t xml:space="preserve"> them </w:t>
            </w:r>
            <w:r w:rsidR="00D92C99" w:rsidRPr="00854489">
              <w:rPr>
                <w:rFonts w:asciiTheme="minorHAnsi" w:hAnsiTheme="minorHAnsi" w:cstheme="minorHAnsi"/>
                <w:color w:val="000000" w:themeColor="text1"/>
                <w:sz w:val="20"/>
                <w:szCs w:val="20"/>
              </w:rPr>
              <w:t>to the OT</w:t>
            </w:r>
            <w:r w:rsidR="00B779CF" w:rsidRPr="00854489">
              <w:rPr>
                <w:rFonts w:asciiTheme="minorHAnsi" w:hAnsiTheme="minorHAnsi" w:cstheme="minorHAnsi"/>
                <w:color w:val="000000" w:themeColor="text1"/>
                <w:sz w:val="20"/>
                <w:szCs w:val="20"/>
              </w:rPr>
              <w:t xml:space="preserve"> at Victoria Hospital who then does a further assessment and thereafter the </w:t>
            </w:r>
            <w:r w:rsidRPr="00854489">
              <w:rPr>
                <w:rFonts w:asciiTheme="minorHAnsi" w:hAnsiTheme="minorHAnsi" w:cstheme="minorHAnsi"/>
                <w:color w:val="000000" w:themeColor="text1"/>
                <w:sz w:val="20"/>
                <w:szCs w:val="20"/>
              </w:rPr>
              <w:t xml:space="preserve">primary school </w:t>
            </w:r>
            <w:r w:rsidR="00B779CF" w:rsidRPr="00854489">
              <w:rPr>
                <w:rFonts w:asciiTheme="minorHAnsi" w:hAnsiTheme="minorHAnsi" w:cstheme="minorHAnsi"/>
                <w:color w:val="000000" w:themeColor="text1"/>
                <w:sz w:val="20"/>
                <w:szCs w:val="20"/>
              </w:rPr>
              <w:t>child is bussed in to ELSEN</w:t>
            </w:r>
            <w:r w:rsidR="00FF7A12" w:rsidRPr="00854489">
              <w:rPr>
                <w:rFonts w:asciiTheme="minorHAnsi" w:hAnsiTheme="minorHAnsi" w:cstheme="minorHAnsi"/>
                <w:color w:val="000000" w:themeColor="text1"/>
                <w:sz w:val="20"/>
                <w:szCs w:val="20"/>
              </w:rPr>
              <w:t>.</w:t>
            </w:r>
            <w:r w:rsidRPr="00854489">
              <w:rPr>
                <w:rFonts w:asciiTheme="minorHAnsi" w:hAnsiTheme="minorHAnsi" w:cstheme="minorHAnsi"/>
                <w:color w:val="000000" w:themeColor="text1"/>
                <w:sz w:val="20"/>
                <w:szCs w:val="20"/>
              </w:rPr>
              <w:t xml:space="preserve"> </w:t>
            </w:r>
            <w:r w:rsidR="00120AFF" w:rsidRPr="00120AFF">
              <w:rPr>
                <w:rFonts w:asciiTheme="minorHAnsi" w:hAnsiTheme="minorHAnsi" w:cstheme="minorHAnsi"/>
                <w:color w:val="000000" w:themeColor="text1"/>
                <w:sz w:val="20"/>
                <w:szCs w:val="20"/>
              </w:rPr>
              <w:t>Perhaps this info can be included in a Community Awareness Drive - Make pamphlets to create awareness of the functions of SHAWCO.</w:t>
            </w:r>
          </w:p>
          <w:p w14:paraId="070FDD9D" w14:textId="77777777" w:rsidR="00120AFF" w:rsidRDefault="00FF7A12" w:rsidP="00120AFF">
            <w:pPr>
              <w:pStyle w:val="ListParagraph"/>
              <w:numPr>
                <w:ilvl w:val="0"/>
                <w:numId w:val="43"/>
              </w:numPr>
              <w:spacing w:before="2" w:after="2"/>
              <w:rPr>
                <w:rFonts w:asciiTheme="minorHAnsi" w:hAnsiTheme="minorHAnsi" w:cstheme="minorHAnsi"/>
                <w:sz w:val="20"/>
                <w:szCs w:val="20"/>
              </w:rPr>
            </w:pPr>
            <w:r w:rsidRPr="00120AFF">
              <w:rPr>
                <w:rFonts w:asciiTheme="minorHAnsi" w:hAnsiTheme="minorHAnsi" w:cstheme="minorHAnsi"/>
                <w:sz w:val="20"/>
                <w:szCs w:val="20"/>
              </w:rPr>
              <w:lastRenderedPageBreak/>
              <w:t>How does one make a community aware when a child is a special needs child?</w:t>
            </w:r>
          </w:p>
          <w:p w14:paraId="56BE50A6" w14:textId="527FACAA" w:rsidR="00FF7A12" w:rsidRPr="00120AFF" w:rsidRDefault="00FF7A12" w:rsidP="00120AFF">
            <w:pPr>
              <w:pStyle w:val="ListParagraph"/>
              <w:numPr>
                <w:ilvl w:val="0"/>
                <w:numId w:val="43"/>
              </w:numPr>
              <w:spacing w:before="2" w:after="2"/>
              <w:rPr>
                <w:rFonts w:asciiTheme="minorHAnsi" w:hAnsiTheme="minorHAnsi" w:cstheme="minorHAnsi"/>
                <w:sz w:val="20"/>
                <w:szCs w:val="20"/>
              </w:rPr>
            </w:pPr>
            <w:r w:rsidRPr="00120AFF">
              <w:rPr>
                <w:rFonts w:asciiTheme="minorHAnsi" w:hAnsiTheme="minorHAnsi" w:cstheme="minorHAnsi"/>
                <w:sz w:val="20"/>
                <w:szCs w:val="20"/>
              </w:rPr>
              <w:t xml:space="preserve">What kind </w:t>
            </w:r>
            <w:r w:rsidR="005840DC" w:rsidRPr="00120AFF">
              <w:rPr>
                <w:rFonts w:asciiTheme="minorHAnsi" w:hAnsiTheme="minorHAnsi" w:cstheme="minorHAnsi"/>
                <w:sz w:val="20"/>
                <w:szCs w:val="20"/>
              </w:rPr>
              <w:t>of learner</w:t>
            </w:r>
            <w:r w:rsidRPr="00120AFF">
              <w:rPr>
                <w:rFonts w:asciiTheme="minorHAnsi" w:hAnsiTheme="minorHAnsi" w:cstheme="minorHAnsi"/>
                <w:sz w:val="20"/>
                <w:szCs w:val="20"/>
              </w:rPr>
              <w:t xml:space="preserve"> is referred to Safe schools? </w:t>
            </w:r>
          </w:p>
          <w:p w14:paraId="1F4FF34E" w14:textId="7853E404" w:rsidR="00FF7A12" w:rsidRPr="00120AFF" w:rsidRDefault="00FF7A12" w:rsidP="00120AFF">
            <w:pPr>
              <w:pStyle w:val="ListParagraph"/>
              <w:numPr>
                <w:ilvl w:val="1"/>
                <w:numId w:val="38"/>
              </w:numPr>
              <w:spacing w:before="2" w:after="2"/>
              <w:rPr>
                <w:rFonts w:asciiTheme="minorHAnsi" w:hAnsiTheme="minorHAnsi" w:cstheme="minorHAnsi"/>
                <w:sz w:val="20"/>
                <w:szCs w:val="20"/>
              </w:rPr>
            </w:pPr>
            <w:r w:rsidRPr="00120AFF">
              <w:rPr>
                <w:rFonts w:asciiTheme="minorHAnsi" w:hAnsiTheme="minorHAnsi" w:cstheme="minorHAnsi"/>
                <w:sz w:val="20"/>
                <w:szCs w:val="20"/>
              </w:rPr>
              <w:t>Any kind of learner, as assessments are done to see which program would fit that learner.</w:t>
            </w:r>
          </w:p>
          <w:p w14:paraId="0B20C486" w14:textId="165C51D7" w:rsidR="00B779CF" w:rsidRPr="00FF7A12" w:rsidRDefault="00B779CF" w:rsidP="005840DC">
            <w:pPr>
              <w:spacing w:before="2" w:after="2"/>
              <w:rPr>
                <w:rFonts w:asciiTheme="minorHAnsi" w:hAnsiTheme="minorHAnsi" w:cstheme="minorHAnsi"/>
                <w:sz w:val="20"/>
                <w:szCs w:val="20"/>
              </w:rPr>
            </w:pPr>
          </w:p>
        </w:tc>
        <w:tc>
          <w:tcPr>
            <w:tcW w:w="3691" w:type="dxa"/>
          </w:tcPr>
          <w:p w14:paraId="72FDB1A6" w14:textId="77777777" w:rsidR="00120AFF" w:rsidRDefault="00120AFF" w:rsidP="00120AFF">
            <w:pPr>
              <w:pStyle w:val="ListParagraph"/>
              <w:spacing w:before="2" w:after="2" w:line="240" w:lineRule="auto"/>
              <w:ind w:left="0"/>
              <w:rPr>
                <w:rFonts w:asciiTheme="minorHAnsi" w:hAnsiTheme="minorHAnsi" w:cstheme="minorHAnsi"/>
                <w:sz w:val="20"/>
                <w:szCs w:val="20"/>
              </w:rPr>
            </w:pPr>
            <w:proofErr w:type="spellStart"/>
            <w:r>
              <w:rPr>
                <w:rFonts w:asciiTheme="minorHAnsi" w:hAnsiTheme="minorHAnsi" w:cstheme="minorHAnsi"/>
                <w:sz w:val="20"/>
                <w:szCs w:val="20"/>
              </w:rPr>
              <w:lastRenderedPageBreak/>
              <w:t>Tjarla</w:t>
            </w:r>
            <w:proofErr w:type="spellEnd"/>
            <w:r>
              <w:rPr>
                <w:rFonts w:asciiTheme="minorHAnsi" w:hAnsiTheme="minorHAnsi" w:cstheme="minorHAnsi"/>
                <w:sz w:val="20"/>
                <w:szCs w:val="20"/>
              </w:rPr>
              <w:t xml:space="preserve"> offered to make the pamphlets.</w:t>
            </w:r>
          </w:p>
          <w:p w14:paraId="099527F8" w14:textId="77777777" w:rsidR="00120AFF" w:rsidRDefault="00120AFF" w:rsidP="00120AFF">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 xml:space="preserve"> It would be great to invite SLASH or Sarah Hendrick(WCED)</w:t>
            </w:r>
          </w:p>
          <w:p w14:paraId="3A2AFDEE" w14:textId="77777777" w:rsidR="00120AFF" w:rsidRDefault="00120AFF" w:rsidP="00120AFF">
            <w:pPr>
              <w:spacing w:before="2" w:after="2"/>
              <w:rPr>
                <w:rFonts w:asciiTheme="minorHAnsi" w:hAnsiTheme="minorHAnsi" w:cstheme="minorHAnsi"/>
                <w:sz w:val="20"/>
                <w:szCs w:val="20"/>
              </w:rPr>
            </w:pPr>
          </w:p>
          <w:p w14:paraId="031FECE0" w14:textId="05257CCD" w:rsidR="00D92C99" w:rsidRDefault="00120AFF" w:rsidP="00120AFF">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Once again,</w:t>
            </w:r>
            <w:r w:rsidRPr="006C1568">
              <w:rPr>
                <w:rFonts w:asciiTheme="minorHAnsi" w:hAnsiTheme="minorHAnsi" w:cstheme="minorHAnsi"/>
                <w:sz w:val="20"/>
                <w:szCs w:val="20"/>
              </w:rPr>
              <w:t xml:space="preserve"> It</w:t>
            </w:r>
            <w:r>
              <w:rPr>
                <w:rFonts w:asciiTheme="minorHAnsi" w:hAnsiTheme="minorHAnsi" w:cstheme="minorHAnsi"/>
                <w:sz w:val="20"/>
                <w:szCs w:val="20"/>
              </w:rPr>
              <w:t>’s</w:t>
            </w:r>
            <w:r w:rsidRPr="006C1568">
              <w:rPr>
                <w:rFonts w:asciiTheme="minorHAnsi" w:hAnsiTheme="minorHAnsi" w:cstheme="minorHAnsi"/>
                <w:sz w:val="20"/>
                <w:szCs w:val="20"/>
              </w:rPr>
              <w:t xml:space="preserve"> Imperative that Safe</w:t>
            </w:r>
            <w:r>
              <w:rPr>
                <w:rFonts w:asciiTheme="minorHAnsi" w:hAnsiTheme="minorHAnsi" w:cstheme="minorHAnsi"/>
                <w:sz w:val="20"/>
                <w:szCs w:val="20"/>
              </w:rPr>
              <w:t xml:space="preserve"> </w:t>
            </w:r>
            <w:r w:rsidRPr="006C1568">
              <w:rPr>
                <w:rFonts w:asciiTheme="minorHAnsi" w:hAnsiTheme="minorHAnsi" w:cstheme="minorHAnsi"/>
                <w:sz w:val="20"/>
                <w:szCs w:val="20"/>
              </w:rPr>
              <w:t>schools Call-Centre be contacted.</w:t>
            </w:r>
            <w:r w:rsidRPr="00FF7A12">
              <w:rPr>
                <w:rFonts w:asciiTheme="minorHAnsi" w:hAnsiTheme="minorHAnsi" w:cstheme="minorHAnsi"/>
                <w:sz w:val="20"/>
                <w:szCs w:val="20"/>
              </w:rPr>
              <w:t xml:space="preserve"> </w:t>
            </w:r>
            <w:r>
              <w:rPr>
                <w:rFonts w:asciiTheme="minorHAnsi" w:hAnsiTheme="minorHAnsi" w:cstheme="minorHAnsi"/>
                <w:sz w:val="20"/>
                <w:szCs w:val="20"/>
              </w:rPr>
              <w:t>Safe School</w:t>
            </w:r>
            <w:r w:rsidRPr="00FF7A12">
              <w:rPr>
                <w:rFonts w:asciiTheme="minorHAnsi" w:hAnsiTheme="minorHAnsi" w:cstheme="minorHAnsi"/>
                <w:sz w:val="20"/>
                <w:szCs w:val="20"/>
              </w:rPr>
              <w:t xml:space="preserve"> have limited budgets and limited </w:t>
            </w:r>
            <w:r w:rsidRPr="00FF7A12">
              <w:rPr>
                <w:rFonts w:asciiTheme="minorHAnsi" w:hAnsiTheme="minorHAnsi" w:cstheme="minorHAnsi"/>
                <w:sz w:val="20"/>
                <w:szCs w:val="20"/>
              </w:rPr>
              <w:lastRenderedPageBreak/>
              <w:t>tenders</w:t>
            </w:r>
            <w:r>
              <w:rPr>
                <w:rFonts w:asciiTheme="minorHAnsi" w:hAnsiTheme="minorHAnsi" w:cstheme="minorHAnsi"/>
                <w:sz w:val="20"/>
                <w:szCs w:val="20"/>
              </w:rPr>
              <w:t xml:space="preserve"> and i</w:t>
            </w:r>
            <w:r w:rsidRPr="00FF7A12">
              <w:rPr>
                <w:rFonts w:asciiTheme="minorHAnsi" w:hAnsiTheme="minorHAnsi" w:cstheme="minorHAnsi"/>
                <w:sz w:val="20"/>
                <w:szCs w:val="20"/>
              </w:rPr>
              <w:t>f calls are coming to the Safer Schools call Centre</w:t>
            </w:r>
            <w:r>
              <w:rPr>
                <w:rFonts w:asciiTheme="minorHAnsi" w:hAnsiTheme="minorHAnsi" w:cstheme="minorHAnsi"/>
                <w:sz w:val="20"/>
                <w:szCs w:val="20"/>
              </w:rPr>
              <w:t>,</w:t>
            </w:r>
            <w:r w:rsidRPr="00FF7A12">
              <w:rPr>
                <w:rFonts w:asciiTheme="minorHAnsi" w:hAnsiTheme="minorHAnsi" w:cstheme="minorHAnsi"/>
                <w:sz w:val="20"/>
                <w:szCs w:val="20"/>
              </w:rPr>
              <w:t xml:space="preserve"> then it </w:t>
            </w:r>
            <w:r w:rsidRPr="005840DC">
              <w:rPr>
                <w:rFonts w:asciiTheme="minorHAnsi" w:hAnsiTheme="minorHAnsi" w:cstheme="minorHAnsi"/>
                <w:b/>
                <w:bCs/>
                <w:sz w:val="20"/>
                <w:szCs w:val="20"/>
              </w:rPr>
              <w:t>highlights where</w:t>
            </w:r>
            <w:r w:rsidRPr="00FF7A12">
              <w:rPr>
                <w:rFonts w:asciiTheme="minorHAnsi" w:hAnsiTheme="minorHAnsi" w:cstheme="minorHAnsi"/>
                <w:sz w:val="20"/>
                <w:szCs w:val="20"/>
              </w:rPr>
              <w:t xml:space="preserve"> the tender must be sent. We </w:t>
            </w:r>
            <w:r>
              <w:rPr>
                <w:rFonts w:asciiTheme="minorHAnsi" w:hAnsiTheme="minorHAnsi" w:cstheme="minorHAnsi"/>
                <w:sz w:val="20"/>
                <w:szCs w:val="20"/>
              </w:rPr>
              <w:t xml:space="preserve">also </w:t>
            </w:r>
            <w:r w:rsidRPr="00FF7A12">
              <w:rPr>
                <w:rFonts w:asciiTheme="minorHAnsi" w:hAnsiTheme="minorHAnsi" w:cstheme="minorHAnsi"/>
                <w:sz w:val="20"/>
                <w:szCs w:val="20"/>
              </w:rPr>
              <w:t>need more service providers who are registered.</w:t>
            </w:r>
          </w:p>
        </w:tc>
      </w:tr>
      <w:tr w:rsidR="00B64361" w14:paraId="4B39A5EE" w14:textId="77777777" w:rsidTr="00F94F3D">
        <w:tc>
          <w:tcPr>
            <w:tcW w:w="2164" w:type="dxa"/>
          </w:tcPr>
          <w:p w14:paraId="48D78397" w14:textId="7F74C98D" w:rsidR="006C1568" w:rsidRPr="006C1568" w:rsidRDefault="00D92C99" w:rsidP="008A01E0">
            <w:pPr>
              <w:pStyle w:val="ListParagraph"/>
              <w:numPr>
                <w:ilvl w:val="0"/>
                <w:numId w:val="3"/>
              </w:numPr>
              <w:spacing w:before="2" w:after="2"/>
              <w:rPr>
                <w:rFonts w:asciiTheme="minorHAnsi" w:hAnsiTheme="minorHAnsi" w:cstheme="minorHAnsi"/>
                <w:sz w:val="20"/>
                <w:szCs w:val="20"/>
              </w:rPr>
            </w:pPr>
            <w:r w:rsidRPr="006C1568">
              <w:rPr>
                <w:rFonts w:asciiTheme="minorHAnsi" w:hAnsiTheme="minorHAnsi" w:cstheme="minorHAnsi"/>
                <w:b/>
                <w:sz w:val="20"/>
                <w:szCs w:val="20"/>
              </w:rPr>
              <w:lastRenderedPageBreak/>
              <w:t>NETWORKING</w:t>
            </w:r>
          </w:p>
          <w:p w14:paraId="61DFA1E6" w14:textId="77777777" w:rsidR="006C1568" w:rsidRPr="006C1568" w:rsidRDefault="006C1568" w:rsidP="008A01E0">
            <w:pPr>
              <w:pStyle w:val="ListParagraph"/>
              <w:spacing w:before="2" w:after="2" w:line="240" w:lineRule="auto"/>
              <w:ind w:left="284"/>
              <w:rPr>
                <w:rFonts w:asciiTheme="minorHAnsi" w:hAnsiTheme="minorHAnsi" w:cstheme="minorHAnsi"/>
                <w:sz w:val="20"/>
                <w:szCs w:val="20"/>
              </w:rPr>
            </w:pPr>
          </w:p>
          <w:p w14:paraId="5B382471" w14:textId="77777777" w:rsidR="00B779CF" w:rsidRDefault="00B779CF" w:rsidP="008A01E0">
            <w:pPr>
              <w:pStyle w:val="ListParagraph"/>
              <w:spacing w:before="2" w:after="2" w:line="240" w:lineRule="auto"/>
              <w:ind w:left="0"/>
              <w:rPr>
                <w:rFonts w:asciiTheme="minorHAnsi" w:hAnsiTheme="minorHAnsi" w:cstheme="minorHAnsi"/>
                <w:sz w:val="20"/>
                <w:szCs w:val="20"/>
              </w:rPr>
            </w:pPr>
          </w:p>
        </w:tc>
        <w:tc>
          <w:tcPr>
            <w:tcW w:w="9171" w:type="dxa"/>
          </w:tcPr>
          <w:p w14:paraId="0C1B64A4" w14:textId="77777777" w:rsidR="006C1568" w:rsidRPr="00120AFF" w:rsidRDefault="006C1568" w:rsidP="00120AFF">
            <w:pPr>
              <w:spacing w:before="2" w:after="2"/>
              <w:rPr>
                <w:rFonts w:asciiTheme="minorHAnsi" w:hAnsiTheme="minorHAnsi" w:cstheme="minorHAnsi"/>
                <w:b/>
                <w:bCs/>
                <w:sz w:val="20"/>
                <w:szCs w:val="20"/>
              </w:rPr>
            </w:pPr>
            <w:r w:rsidRPr="00120AFF">
              <w:rPr>
                <w:rFonts w:asciiTheme="minorHAnsi" w:hAnsiTheme="minorHAnsi" w:cstheme="minorHAnsi"/>
                <w:b/>
                <w:bCs/>
                <w:sz w:val="20"/>
                <w:szCs w:val="20"/>
              </w:rPr>
              <w:t>Safe space</w:t>
            </w:r>
          </w:p>
          <w:p w14:paraId="78F61040" w14:textId="60AF1082" w:rsidR="006C1568" w:rsidRDefault="006C1568" w:rsidP="00B64361">
            <w:pPr>
              <w:spacing w:before="2" w:after="2"/>
              <w:rPr>
                <w:rFonts w:asciiTheme="minorHAnsi" w:hAnsiTheme="minorHAnsi" w:cstheme="minorHAnsi"/>
                <w:sz w:val="20"/>
                <w:szCs w:val="20"/>
              </w:rPr>
            </w:pPr>
            <w:r w:rsidRPr="00B64361">
              <w:rPr>
                <w:rFonts w:asciiTheme="minorHAnsi" w:hAnsiTheme="minorHAnsi" w:cstheme="minorHAnsi"/>
                <w:sz w:val="20"/>
                <w:szCs w:val="20"/>
              </w:rPr>
              <w:t>Tjarla is busy networking /looking at renting a much-needed safe space and Hout Bay Partnership is keen to collaborate.</w:t>
            </w:r>
          </w:p>
          <w:p w14:paraId="37192810" w14:textId="7CCA726B" w:rsidR="005840DC" w:rsidRDefault="005840DC" w:rsidP="00B64361">
            <w:pPr>
              <w:spacing w:before="2" w:after="2"/>
              <w:rPr>
                <w:rFonts w:asciiTheme="minorHAnsi" w:hAnsiTheme="minorHAnsi" w:cstheme="minorHAnsi"/>
                <w:sz w:val="20"/>
                <w:szCs w:val="20"/>
              </w:rPr>
            </w:pPr>
            <w:r>
              <w:rPr>
                <w:rFonts w:asciiTheme="minorHAnsi" w:hAnsiTheme="minorHAnsi" w:cstheme="minorHAnsi"/>
                <w:sz w:val="20"/>
                <w:szCs w:val="20"/>
              </w:rPr>
              <w:t>Little Breaks has a safe house.</w:t>
            </w:r>
          </w:p>
          <w:p w14:paraId="0825563C" w14:textId="785BA3D1" w:rsidR="005840DC" w:rsidRDefault="005840DC" w:rsidP="005840DC">
            <w:pPr>
              <w:spacing w:before="2" w:after="2"/>
              <w:rPr>
                <w:rFonts w:asciiTheme="minorHAnsi" w:hAnsiTheme="minorHAnsi" w:cstheme="minorHAnsi"/>
                <w:sz w:val="20"/>
                <w:szCs w:val="20"/>
              </w:rPr>
            </w:pPr>
            <w:r>
              <w:rPr>
                <w:rFonts w:asciiTheme="minorHAnsi" w:hAnsiTheme="minorHAnsi" w:cstheme="minorHAnsi"/>
                <w:sz w:val="20"/>
                <w:szCs w:val="20"/>
              </w:rPr>
              <w:t xml:space="preserve">There are </w:t>
            </w:r>
            <w:r w:rsidRPr="005840DC">
              <w:rPr>
                <w:rFonts w:asciiTheme="minorHAnsi" w:hAnsiTheme="minorHAnsi" w:cstheme="minorHAnsi"/>
                <w:b/>
                <w:bCs/>
                <w:sz w:val="20"/>
                <w:szCs w:val="20"/>
              </w:rPr>
              <w:t xml:space="preserve">6 willing foster parents </w:t>
            </w:r>
            <w:r>
              <w:rPr>
                <w:rFonts w:asciiTheme="minorHAnsi" w:hAnsiTheme="minorHAnsi" w:cstheme="minorHAnsi"/>
                <w:sz w:val="20"/>
                <w:szCs w:val="20"/>
              </w:rPr>
              <w:t>who filled in the forms but then nothing happened thereafter.</w:t>
            </w:r>
          </w:p>
          <w:p w14:paraId="797F27D7" w14:textId="4A73E503" w:rsidR="00FF7A12" w:rsidRDefault="00FF7A12" w:rsidP="00B64361">
            <w:pPr>
              <w:spacing w:before="2" w:after="2"/>
              <w:rPr>
                <w:rFonts w:asciiTheme="minorHAnsi" w:hAnsiTheme="minorHAnsi" w:cstheme="minorHAnsi"/>
                <w:sz w:val="20"/>
                <w:szCs w:val="20"/>
              </w:rPr>
            </w:pPr>
          </w:p>
          <w:p w14:paraId="0F3176F8" w14:textId="157761B9" w:rsidR="00FF7A12" w:rsidRPr="00120AFF" w:rsidRDefault="00FF7A12" w:rsidP="00120AFF">
            <w:pPr>
              <w:spacing w:before="2" w:after="2"/>
              <w:rPr>
                <w:rFonts w:asciiTheme="minorHAnsi" w:hAnsiTheme="minorHAnsi" w:cstheme="minorHAnsi"/>
                <w:sz w:val="20"/>
                <w:szCs w:val="20"/>
              </w:rPr>
            </w:pPr>
            <w:r w:rsidRPr="00990A6A">
              <w:rPr>
                <w:rFonts w:asciiTheme="minorHAnsi" w:hAnsiTheme="minorHAnsi" w:cstheme="minorHAnsi"/>
                <w:b/>
                <w:sz w:val="20"/>
                <w:szCs w:val="20"/>
              </w:rPr>
              <w:t>Clicks</w:t>
            </w:r>
            <w:r w:rsidRPr="00120AFF">
              <w:rPr>
                <w:rFonts w:asciiTheme="minorHAnsi" w:hAnsiTheme="minorHAnsi" w:cstheme="minorHAnsi"/>
                <w:sz w:val="20"/>
                <w:szCs w:val="20"/>
              </w:rPr>
              <w:t xml:space="preserve"> offers birth control</w:t>
            </w:r>
            <w:r w:rsidR="00120AFF">
              <w:rPr>
                <w:rFonts w:asciiTheme="minorHAnsi" w:hAnsiTheme="minorHAnsi" w:cstheme="minorHAnsi"/>
                <w:sz w:val="20"/>
                <w:szCs w:val="20"/>
              </w:rPr>
              <w:t xml:space="preserve"> clinics </w:t>
            </w:r>
            <w:r w:rsidRPr="00120AFF">
              <w:rPr>
                <w:rFonts w:asciiTheme="minorHAnsi" w:hAnsiTheme="minorHAnsi" w:cstheme="minorHAnsi"/>
                <w:sz w:val="20"/>
                <w:szCs w:val="20"/>
              </w:rPr>
              <w:t>every Thursday</w:t>
            </w:r>
          </w:p>
          <w:p w14:paraId="13DAF16C" w14:textId="12DA595E" w:rsidR="00B779CF" w:rsidRDefault="00B779CF" w:rsidP="00A368F7">
            <w:pPr>
              <w:pStyle w:val="ListParagraph"/>
              <w:spacing w:before="2" w:after="2" w:line="240" w:lineRule="auto"/>
              <w:ind w:left="0"/>
              <w:rPr>
                <w:rFonts w:asciiTheme="minorHAnsi" w:hAnsiTheme="minorHAnsi" w:cstheme="minorHAnsi"/>
                <w:sz w:val="20"/>
                <w:szCs w:val="20"/>
              </w:rPr>
            </w:pPr>
          </w:p>
        </w:tc>
        <w:tc>
          <w:tcPr>
            <w:tcW w:w="3691" w:type="dxa"/>
          </w:tcPr>
          <w:p w14:paraId="3FCC9F6B" w14:textId="6623983A" w:rsidR="00B779CF" w:rsidRDefault="006C1568"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Tjar</w:t>
            </w:r>
            <w:r w:rsidR="00854489">
              <w:rPr>
                <w:rFonts w:asciiTheme="minorHAnsi" w:hAnsiTheme="minorHAnsi" w:cstheme="minorHAnsi"/>
                <w:sz w:val="20"/>
                <w:szCs w:val="20"/>
              </w:rPr>
              <w:t xml:space="preserve">la to set up meeting with </w:t>
            </w:r>
            <w:proofErr w:type="spellStart"/>
            <w:r w:rsidR="00854489">
              <w:rPr>
                <w:rFonts w:asciiTheme="minorHAnsi" w:hAnsiTheme="minorHAnsi" w:cstheme="minorHAnsi"/>
                <w:sz w:val="20"/>
                <w:szCs w:val="20"/>
              </w:rPr>
              <w:t>Hout</w:t>
            </w:r>
            <w:proofErr w:type="spellEnd"/>
            <w:r w:rsidR="00854489">
              <w:rPr>
                <w:rFonts w:asciiTheme="minorHAnsi" w:hAnsiTheme="minorHAnsi" w:cstheme="minorHAnsi"/>
                <w:sz w:val="20"/>
                <w:szCs w:val="20"/>
              </w:rPr>
              <w:t xml:space="preserve"> B</w:t>
            </w:r>
            <w:r>
              <w:rPr>
                <w:rFonts w:asciiTheme="minorHAnsi" w:hAnsiTheme="minorHAnsi" w:cstheme="minorHAnsi"/>
                <w:sz w:val="20"/>
                <w:szCs w:val="20"/>
              </w:rPr>
              <w:t>ay Partnership.</w:t>
            </w:r>
          </w:p>
          <w:p w14:paraId="0818AA79" w14:textId="77777777" w:rsidR="006C1568" w:rsidRDefault="006C1568" w:rsidP="00A368F7">
            <w:pPr>
              <w:pStyle w:val="ListParagraph"/>
              <w:spacing w:before="2" w:after="2" w:line="240" w:lineRule="auto"/>
              <w:ind w:left="0"/>
              <w:rPr>
                <w:rFonts w:asciiTheme="minorHAnsi" w:hAnsiTheme="minorHAnsi" w:cstheme="minorHAnsi"/>
                <w:sz w:val="20"/>
                <w:szCs w:val="20"/>
              </w:rPr>
            </w:pPr>
          </w:p>
          <w:p w14:paraId="72049584" w14:textId="77777777" w:rsidR="006C1568" w:rsidRDefault="006C1568" w:rsidP="00A368F7">
            <w:pPr>
              <w:pStyle w:val="ListParagraph"/>
              <w:spacing w:before="2" w:after="2" w:line="240" w:lineRule="auto"/>
              <w:ind w:left="0"/>
              <w:rPr>
                <w:rFonts w:asciiTheme="minorHAnsi" w:hAnsiTheme="minorHAnsi" w:cstheme="minorHAnsi"/>
                <w:sz w:val="20"/>
                <w:szCs w:val="20"/>
              </w:rPr>
            </w:pPr>
          </w:p>
          <w:p w14:paraId="471BE729" w14:textId="77777777" w:rsidR="005840DC" w:rsidRDefault="005840DC" w:rsidP="00A368F7">
            <w:pPr>
              <w:pStyle w:val="ListParagraph"/>
              <w:spacing w:before="2" w:after="2" w:line="240" w:lineRule="auto"/>
              <w:ind w:left="0"/>
              <w:rPr>
                <w:rFonts w:asciiTheme="minorHAnsi" w:hAnsiTheme="minorHAnsi" w:cstheme="minorHAnsi"/>
                <w:sz w:val="20"/>
                <w:szCs w:val="20"/>
              </w:rPr>
            </w:pPr>
          </w:p>
          <w:p w14:paraId="516C8510" w14:textId="728D67CA" w:rsidR="006C1568" w:rsidRDefault="006C1568"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w:t>
            </w:r>
          </w:p>
        </w:tc>
      </w:tr>
      <w:tr w:rsidR="00D92C99" w14:paraId="62C7ABC9" w14:textId="77777777" w:rsidTr="00F94F3D">
        <w:tc>
          <w:tcPr>
            <w:tcW w:w="2164" w:type="dxa"/>
          </w:tcPr>
          <w:p w14:paraId="6C3B1CBB" w14:textId="0E8CA1F8" w:rsidR="007E14DB" w:rsidRPr="00A13BC0" w:rsidRDefault="007E14DB" w:rsidP="008A01E0">
            <w:pPr>
              <w:pStyle w:val="ListParagraph"/>
              <w:numPr>
                <w:ilvl w:val="0"/>
                <w:numId w:val="3"/>
              </w:numPr>
              <w:spacing w:before="2" w:after="2" w:line="240" w:lineRule="auto"/>
              <w:ind w:left="284" w:hanging="284"/>
              <w:rPr>
                <w:rFonts w:asciiTheme="minorHAnsi" w:hAnsiTheme="minorHAnsi" w:cstheme="minorHAnsi"/>
                <w:sz w:val="20"/>
                <w:szCs w:val="20"/>
              </w:rPr>
            </w:pPr>
            <w:r>
              <w:rPr>
                <w:rFonts w:asciiTheme="minorHAnsi" w:hAnsiTheme="minorHAnsi" w:cstheme="minorHAnsi"/>
                <w:b/>
                <w:sz w:val="20"/>
                <w:szCs w:val="20"/>
              </w:rPr>
              <w:t>REFERRAL PATHWAYS</w:t>
            </w:r>
            <w:r w:rsidR="005840DC">
              <w:rPr>
                <w:rFonts w:asciiTheme="minorHAnsi" w:hAnsiTheme="minorHAnsi" w:cstheme="minorHAnsi"/>
                <w:b/>
                <w:sz w:val="20"/>
                <w:szCs w:val="20"/>
              </w:rPr>
              <w:t xml:space="preserve"> &amp; PROTOCOLS</w:t>
            </w:r>
          </w:p>
          <w:p w14:paraId="77E42181" w14:textId="77777777" w:rsidR="00D92C99" w:rsidRDefault="00D92C99" w:rsidP="008A01E0">
            <w:pPr>
              <w:pStyle w:val="ListParagraph"/>
              <w:spacing w:before="2" w:after="2" w:line="240" w:lineRule="auto"/>
              <w:ind w:left="284"/>
              <w:rPr>
                <w:rFonts w:asciiTheme="minorHAnsi" w:hAnsiTheme="minorHAnsi" w:cstheme="minorHAnsi"/>
                <w:b/>
                <w:sz w:val="20"/>
                <w:szCs w:val="20"/>
              </w:rPr>
            </w:pPr>
          </w:p>
        </w:tc>
        <w:tc>
          <w:tcPr>
            <w:tcW w:w="9171" w:type="dxa"/>
          </w:tcPr>
          <w:p w14:paraId="10A01F3D" w14:textId="35B3DFDE" w:rsidR="00D92C99" w:rsidRDefault="005B3F1D"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DSD after hours are</w:t>
            </w:r>
            <w:r w:rsidR="005840DC">
              <w:rPr>
                <w:rFonts w:asciiTheme="minorHAnsi" w:hAnsiTheme="minorHAnsi" w:cstheme="minorHAnsi"/>
                <w:sz w:val="20"/>
                <w:szCs w:val="20"/>
              </w:rPr>
              <w:t xml:space="preserve"> </w:t>
            </w:r>
            <w:r w:rsidR="00854489">
              <w:rPr>
                <w:rFonts w:asciiTheme="minorHAnsi" w:hAnsiTheme="minorHAnsi" w:cstheme="minorHAnsi"/>
                <w:sz w:val="20"/>
                <w:szCs w:val="20"/>
              </w:rPr>
              <w:t xml:space="preserve">available </w:t>
            </w:r>
            <w:r w:rsidR="005840DC">
              <w:rPr>
                <w:rFonts w:asciiTheme="minorHAnsi" w:hAnsiTheme="minorHAnsi" w:cstheme="minorHAnsi"/>
                <w:sz w:val="20"/>
                <w:szCs w:val="20"/>
              </w:rPr>
              <w:t>from</w:t>
            </w:r>
            <w:r>
              <w:rPr>
                <w:rFonts w:asciiTheme="minorHAnsi" w:hAnsiTheme="minorHAnsi" w:cstheme="minorHAnsi"/>
                <w:sz w:val="20"/>
                <w:szCs w:val="20"/>
              </w:rPr>
              <w:t xml:space="preserve"> 4pm – 7a</w:t>
            </w:r>
            <w:r w:rsidR="005840DC">
              <w:rPr>
                <w:rFonts w:asciiTheme="minorHAnsi" w:hAnsiTheme="minorHAnsi" w:cstheme="minorHAnsi"/>
                <w:sz w:val="20"/>
                <w:szCs w:val="20"/>
              </w:rPr>
              <w:t>m.</w:t>
            </w:r>
            <w:r>
              <w:rPr>
                <w:rFonts w:asciiTheme="minorHAnsi" w:hAnsiTheme="minorHAnsi" w:cstheme="minorHAnsi"/>
                <w:sz w:val="20"/>
                <w:szCs w:val="20"/>
              </w:rPr>
              <w:t xml:space="preserve"> They have 2 people on duty.</w:t>
            </w:r>
          </w:p>
          <w:p w14:paraId="50A00B15" w14:textId="77777777" w:rsidR="00854489" w:rsidRDefault="00854489" w:rsidP="00A368F7">
            <w:pPr>
              <w:pStyle w:val="ListParagraph"/>
              <w:spacing w:before="2" w:after="2" w:line="240" w:lineRule="auto"/>
              <w:ind w:left="0"/>
              <w:rPr>
                <w:rFonts w:asciiTheme="minorHAnsi" w:hAnsiTheme="minorHAnsi" w:cstheme="minorHAnsi"/>
                <w:sz w:val="20"/>
                <w:szCs w:val="20"/>
              </w:rPr>
            </w:pPr>
          </w:p>
          <w:p w14:paraId="42E13500" w14:textId="03BCD312" w:rsidR="005B3F1D" w:rsidRDefault="005B3F1D"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 xml:space="preserve">The procedure is to first call SAPS </w:t>
            </w:r>
            <w:r w:rsidR="005840DC">
              <w:rPr>
                <w:rFonts w:asciiTheme="minorHAnsi" w:hAnsiTheme="minorHAnsi" w:cstheme="minorHAnsi"/>
                <w:sz w:val="20"/>
                <w:szCs w:val="20"/>
              </w:rPr>
              <w:t>who</w:t>
            </w:r>
            <w:r>
              <w:rPr>
                <w:rFonts w:asciiTheme="minorHAnsi" w:hAnsiTheme="minorHAnsi" w:cstheme="minorHAnsi"/>
                <w:sz w:val="20"/>
                <w:szCs w:val="20"/>
              </w:rPr>
              <w:t xml:space="preserve"> activate</w:t>
            </w:r>
            <w:r w:rsidR="005840DC">
              <w:rPr>
                <w:rFonts w:asciiTheme="minorHAnsi" w:hAnsiTheme="minorHAnsi" w:cstheme="minorHAnsi"/>
                <w:sz w:val="20"/>
                <w:szCs w:val="20"/>
              </w:rPr>
              <w:t>s</w:t>
            </w:r>
            <w:r>
              <w:rPr>
                <w:rFonts w:asciiTheme="minorHAnsi" w:hAnsiTheme="minorHAnsi" w:cstheme="minorHAnsi"/>
                <w:sz w:val="20"/>
                <w:szCs w:val="20"/>
              </w:rPr>
              <w:t xml:space="preserve"> the after-hours number.</w:t>
            </w:r>
          </w:p>
          <w:p w14:paraId="6F79FCFC" w14:textId="63759717" w:rsidR="005B3F1D" w:rsidRDefault="005B3F1D"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 xml:space="preserve">SAPS </w:t>
            </w:r>
            <w:r w:rsidR="005840DC">
              <w:rPr>
                <w:rFonts w:asciiTheme="minorHAnsi" w:hAnsiTheme="minorHAnsi" w:cstheme="minorHAnsi"/>
                <w:sz w:val="20"/>
                <w:szCs w:val="20"/>
              </w:rPr>
              <w:t>then call</w:t>
            </w:r>
            <w:r>
              <w:rPr>
                <w:rFonts w:asciiTheme="minorHAnsi" w:hAnsiTheme="minorHAnsi" w:cstheme="minorHAnsi"/>
                <w:sz w:val="20"/>
                <w:szCs w:val="20"/>
              </w:rPr>
              <w:t xml:space="preserve"> the</w:t>
            </w:r>
            <w:r w:rsidR="00854489">
              <w:rPr>
                <w:rFonts w:asciiTheme="minorHAnsi" w:hAnsiTheme="minorHAnsi" w:cstheme="minorHAnsi"/>
                <w:sz w:val="20"/>
                <w:szCs w:val="20"/>
              </w:rPr>
              <w:t xml:space="preserve"> Designated</w:t>
            </w:r>
            <w:r>
              <w:rPr>
                <w:rFonts w:asciiTheme="minorHAnsi" w:hAnsiTheme="minorHAnsi" w:cstheme="minorHAnsi"/>
                <w:sz w:val="20"/>
                <w:szCs w:val="20"/>
              </w:rPr>
              <w:t xml:space="preserve"> Social Worker.</w:t>
            </w:r>
            <w:r w:rsidR="000845CB">
              <w:rPr>
                <w:rFonts w:asciiTheme="minorHAnsi" w:hAnsiTheme="minorHAnsi" w:cstheme="minorHAnsi"/>
                <w:sz w:val="20"/>
                <w:szCs w:val="20"/>
              </w:rPr>
              <w:t xml:space="preserve"> </w:t>
            </w:r>
            <w:r w:rsidR="005840DC">
              <w:rPr>
                <w:rFonts w:asciiTheme="minorHAnsi" w:hAnsiTheme="minorHAnsi" w:cstheme="minorHAnsi"/>
                <w:sz w:val="20"/>
                <w:szCs w:val="20"/>
              </w:rPr>
              <w:t>The downside of this is that it</w:t>
            </w:r>
            <w:r w:rsidR="000845CB">
              <w:rPr>
                <w:rFonts w:asciiTheme="minorHAnsi" w:hAnsiTheme="minorHAnsi" w:cstheme="minorHAnsi"/>
                <w:sz w:val="20"/>
                <w:szCs w:val="20"/>
              </w:rPr>
              <w:t xml:space="preserve"> can take very long.</w:t>
            </w:r>
          </w:p>
          <w:p w14:paraId="1605DED5" w14:textId="7A424F57" w:rsidR="005B3F1D" w:rsidRDefault="005B3F1D" w:rsidP="00A368F7">
            <w:pPr>
              <w:pStyle w:val="ListParagraph"/>
              <w:spacing w:before="2" w:after="2" w:line="240" w:lineRule="auto"/>
              <w:ind w:left="0"/>
              <w:rPr>
                <w:rFonts w:asciiTheme="minorHAnsi" w:hAnsiTheme="minorHAnsi" w:cstheme="minorHAnsi"/>
                <w:sz w:val="20"/>
                <w:szCs w:val="20"/>
              </w:rPr>
            </w:pPr>
          </w:p>
          <w:p w14:paraId="3A5CAB4E" w14:textId="3AD65045" w:rsidR="005B3F1D" w:rsidRDefault="00854489"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Netcare 24 will do rape cas</w:t>
            </w:r>
            <w:r w:rsidR="005B3F1D">
              <w:rPr>
                <w:rFonts w:asciiTheme="minorHAnsi" w:hAnsiTheme="minorHAnsi" w:cstheme="minorHAnsi"/>
                <w:sz w:val="20"/>
                <w:szCs w:val="20"/>
              </w:rPr>
              <w:t xml:space="preserve">e for </w:t>
            </w:r>
            <w:r w:rsidR="005840DC">
              <w:rPr>
                <w:rFonts w:asciiTheme="minorHAnsi" w:hAnsiTheme="minorHAnsi" w:cstheme="minorHAnsi"/>
                <w:sz w:val="20"/>
                <w:szCs w:val="20"/>
              </w:rPr>
              <w:t xml:space="preserve">FREE </w:t>
            </w:r>
            <w:r>
              <w:rPr>
                <w:rFonts w:asciiTheme="minorHAnsi" w:hAnsiTheme="minorHAnsi" w:cstheme="minorHAnsi"/>
                <w:sz w:val="20"/>
                <w:szCs w:val="20"/>
              </w:rPr>
              <w:t xml:space="preserve">(Tjarla took a minor to Tokai </w:t>
            </w:r>
            <w:proofErr w:type="spellStart"/>
            <w:r>
              <w:rPr>
                <w:rFonts w:asciiTheme="minorHAnsi" w:hAnsiTheme="minorHAnsi" w:cstheme="minorHAnsi"/>
                <w:sz w:val="20"/>
                <w:szCs w:val="20"/>
              </w:rPr>
              <w:t>Me</w:t>
            </w:r>
            <w:r w:rsidR="005840DC">
              <w:rPr>
                <w:rFonts w:asciiTheme="minorHAnsi" w:hAnsiTheme="minorHAnsi" w:cstheme="minorHAnsi"/>
                <w:sz w:val="20"/>
                <w:szCs w:val="20"/>
              </w:rPr>
              <w:t>lomed</w:t>
            </w:r>
            <w:proofErr w:type="spellEnd"/>
            <w:r w:rsidR="005840DC">
              <w:rPr>
                <w:rFonts w:asciiTheme="minorHAnsi" w:hAnsiTheme="minorHAnsi" w:cstheme="minorHAnsi"/>
                <w:sz w:val="20"/>
                <w:szCs w:val="20"/>
              </w:rPr>
              <w:t>)</w:t>
            </w:r>
            <w:r>
              <w:rPr>
                <w:rFonts w:asciiTheme="minorHAnsi" w:hAnsiTheme="minorHAnsi" w:cstheme="minorHAnsi"/>
                <w:sz w:val="20"/>
                <w:szCs w:val="20"/>
              </w:rPr>
              <w:t xml:space="preserve">.  </w:t>
            </w:r>
            <w:r w:rsidR="005B3F1D">
              <w:rPr>
                <w:rFonts w:asciiTheme="minorHAnsi" w:hAnsiTheme="minorHAnsi" w:cstheme="minorHAnsi"/>
                <w:sz w:val="20"/>
                <w:szCs w:val="20"/>
              </w:rPr>
              <w:t>However; you can only take a child for medical care if a parent is wit</w:t>
            </w:r>
            <w:r w:rsidR="000845CB">
              <w:rPr>
                <w:rFonts w:asciiTheme="minorHAnsi" w:hAnsiTheme="minorHAnsi" w:cstheme="minorHAnsi"/>
                <w:sz w:val="20"/>
                <w:szCs w:val="20"/>
              </w:rPr>
              <w:t>h you or</w:t>
            </w:r>
            <w:r w:rsidR="005B3F1D">
              <w:rPr>
                <w:rFonts w:asciiTheme="minorHAnsi" w:hAnsiTheme="minorHAnsi" w:cstheme="minorHAnsi"/>
                <w:sz w:val="20"/>
                <w:szCs w:val="20"/>
              </w:rPr>
              <w:t xml:space="preserve"> you have </w:t>
            </w:r>
            <w:r w:rsidR="000845CB">
              <w:rPr>
                <w:rFonts w:asciiTheme="minorHAnsi" w:hAnsiTheme="minorHAnsi" w:cstheme="minorHAnsi"/>
                <w:sz w:val="20"/>
                <w:szCs w:val="20"/>
              </w:rPr>
              <w:t>the parents’</w:t>
            </w:r>
            <w:r w:rsidR="005B3F1D">
              <w:rPr>
                <w:rFonts w:asciiTheme="minorHAnsi" w:hAnsiTheme="minorHAnsi" w:cstheme="minorHAnsi"/>
                <w:sz w:val="20"/>
                <w:szCs w:val="20"/>
              </w:rPr>
              <w:t xml:space="preserve"> permission.</w:t>
            </w:r>
            <w:r>
              <w:rPr>
                <w:rFonts w:asciiTheme="minorHAnsi" w:hAnsiTheme="minorHAnsi" w:cstheme="minorHAnsi"/>
                <w:sz w:val="20"/>
                <w:szCs w:val="20"/>
              </w:rPr>
              <w:t xml:space="preserve">  </w:t>
            </w:r>
            <w:r w:rsidR="005B3F1D">
              <w:rPr>
                <w:rFonts w:asciiTheme="minorHAnsi" w:hAnsiTheme="minorHAnsi" w:cstheme="minorHAnsi"/>
                <w:sz w:val="20"/>
                <w:szCs w:val="20"/>
              </w:rPr>
              <w:t>It</w:t>
            </w:r>
            <w:r w:rsidR="005840DC">
              <w:rPr>
                <w:rFonts w:asciiTheme="minorHAnsi" w:hAnsiTheme="minorHAnsi" w:cstheme="minorHAnsi"/>
                <w:sz w:val="20"/>
                <w:szCs w:val="20"/>
              </w:rPr>
              <w:t xml:space="preserve"> would be</w:t>
            </w:r>
            <w:r w:rsidR="005B3F1D">
              <w:rPr>
                <w:rFonts w:asciiTheme="minorHAnsi" w:hAnsiTheme="minorHAnsi" w:cstheme="minorHAnsi"/>
                <w:sz w:val="20"/>
                <w:szCs w:val="20"/>
              </w:rPr>
              <w:t xml:space="preserve"> prudent to have </w:t>
            </w:r>
            <w:r w:rsidR="000845CB">
              <w:rPr>
                <w:rFonts w:asciiTheme="minorHAnsi" w:hAnsiTheme="minorHAnsi" w:cstheme="minorHAnsi"/>
                <w:sz w:val="20"/>
                <w:szCs w:val="20"/>
              </w:rPr>
              <w:t>signed permission</w:t>
            </w:r>
            <w:r w:rsidR="005B3F1D">
              <w:rPr>
                <w:rFonts w:asciiTheme="minorHAnsi" w:hAnsiTheme="minorHAnsi" w:cstheme="minorHAnsi"/>
                <w:sz w:val="20"/>
                <w:szCs w:val="20"/>
              </w:rPr>
              <w:t xml:space="preserve"> forms from parents at your organisation in the event of medical care</w:t>
            </w:r>
            <w:r w:rsidR="005840DC">
              <w:rPr>
                <w:rFonts w:asciiTheme="minorHAnsi" w:hAnsiTheme="minorHAnsi" w:cstheme="minorHAnsi"/>
                <w:sz w:val="20"/>
                <w:szCs w:val="20"/>
              </w:rPr>
              <w:t xml:space="preserve"> required for the child.</w:t>
            </w:r>
          </w:p>
          <w:p w14:paraId="7ADB9047" w14:textId="543AF9FD" w:rsidR="005840DC" w:rsidRDefault="005840DC" w:rsidP="00A368F7">
            <w:pPr>
              <w:pStyle w:val="ListParagraph"/>
              <w:spacing w:before="2" w:after="2" w:line="240" w:lineRule="auto"/>
              <w:ind w:left="0"/>
              <w:rPr>
                <w:rFonts w:asciiTheme="minorHAnsi" w:hAnsiTheme="minorHAnsi" w:cstheme="minorHAnsi"/>
                <w:sz w:val="20"/>
                <w:szCs w:val="20"/>
              </w:rPr>
            </w:pPr>
          </w:p>
          <w:p w14:paraId="75954509" w14:textId="76423A1C" w:rsidR="005840DC" w:rsidRDefault="005840DC"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With regard to the rape of a minor or pregnancy from the rapist; DSD usually calls in FCS who does an informal assessment.</w:t>
            </w:r>
          </w:p>
          <w:p w14:paraId="05E64E36" w14:textId="6EA88A79" w:rsidR="005840DC" w:rsidRDefault="005840DC" w:rsidP="00A368F7">
            <w:pPr>
              <w:pStyle w:val="ListParagraph"/>
              <w:spacing w:before="2" w:after="2" w:line="240" w:lineRule="auto"/>
              <w:ind w:left="0"/>
              <w:rPr>
                <w:rFonts w:asciiTheme="minorHAnsi" w:hAnsiTheme="minorHAnsi" w:cstheme="minorHAnsi"/>
                <w:sz w:val="20"/>
                <w:szCs w:val="20"/>
              </w:rPr>
            </w:pPr>
          </w:p>
        </w:tc>
        <w:tc>
          <w:tcPr>
            <w:tcW w:w="3691" w:type="dxa"/>
          </w:tcPr>
          <w:p w14:paraId="53A3C7CF" w14:textId="77777777" w:rsidR="00D92C99" w:rsidRDefault="005B3F1D"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Jeanine offered that emails can be sent to her with all info regarding a child and the issue.</w:t>
            </w:r>
          </w:p>
          <w:p w14:paraId="0EE1ED8B" w14:textId="77777777" w:rsidR="005B3F1D" w:rsidRDefault="005B3F1D" w:rsidP="00A368F7">
            <w:pPr>
              <w:pStyle w:val="ListParagraph"/>
              <w:spacing w:before="2" w:after="2" w:line="240" w:lineRule="auto"/>
              <w:ind w:left="0"/>
              <w:rPr>
                <w:rFonts w:asciiTheme="minorHAnsi" w:hAnsiTheme="minorHAnsi" w:cstheme="minorHAnsi"/>
                <w:sz w:val="20"/>
                <w:szCs w:val="20"/>
              </w:rPr>
            </w:pPr>
          </w:p>
          <w:p w14:paraId="131C07A8" w14:textId="77777777" w:rsidR="00854489" w:rsidRDefault="000845CB" w:rsidP="00A368F7">
            <w:pPr>
              <w:pStyle w:val="ListParagraph"/>
              <w:spacing w:before="2" w:after="2" w:line="240" w:lineRule="auto"/>
              <w:ind w:left="0"/>
              <w:rPr>
                <w:rFonts w:asciiTheme="minorHAnsi" w:hAnsiTheme="minorHAnsi" w:cstheme="minorHAnsi"/>
                <w:b/>
                <w:bCs/>
                <w:sz w:val="20"/>
                <w:szCs w:val="20"/>
              </w:rPr>
            </w:pPr>
            <w:r w:rsidRPr="00854489">
              <w:rPr>
                <w:rFonts w:asciiTheme="minorHAnsi" w:hAnsiTheme="minorHAnsi" w:cstheme="minorHAnsi"/>
                <w:b/>
                <w:sz w:val="20"/>
                <w:szCs w:val="20"/>
              </w:rPr>
              <w:t>SAPS</w:t>
            </w:r>
            <w:r>
              <w:rPr>
                <w:rFonts w:asciiTheme="minorHAnsi" w:hAnsiTheme="minorHAnsi" w:cstheme="minorHAnsi"/>
                <w:sz w:val="20"/>
                <w:szCs w:val="20"/>
              </w:rPr>
              <w:t xml:space="preserve"> to give the FCS Warrant Officers </w:t>
            </w:r>
            <w:r w:rsidR="005840DC">
              <w:rPr>
                <w:rFonts w:asciiTheme="minorHAnsi" w:hAnsiTheme="minorHAnsi" w:cstheme="minorHAnsi"/>
                <w:sz w:val="20"/>
                <w:szCs w:val="20"/>
              </w:rPr>
              <w:t>contact details</w:t>
            </w:r>
            <w:r>
              <w:rPr>
                <w:rFonts w:asciiTheme="minorHAnsi" w:hAnsiTheme="minorHAnsi" w:cstheme="minorHAnsi"/>
                <w:sz w:val="20"/>
                <w:szCs w:val="20"/>
              </w:rPr>
              <w:t xml:space="preserve"> to</w:t>
            </w:r>
            <w:r w:rsidRPr="00B55902">
              <w:rPr>
                <w:rFonts w:asciiTheme="minorHAnsi" w:hAnsiTheme="minorHAnsi" w:cstheme="minorHAnsi"/>
                <w:b/>
                <w:bCs/>
                <w:sz w:val="20"/>
                <w:szCs w:val="20"/>
              </w:rPr>
              <w:t xml:space="preserve"> Janice</w:t>
            </w:r>
            <w:r w:rsidR="00854489">
              <w:rPr>
                <w:rFonts w:asciiTheme="minorHAnsi" w:hAnsiTheme="minorHAnsi" w:cstheme="minorHAnsi"/>
                <w:b/>
                <w:bCs/>
                <w:sz w:val="20"/>
                <w:szCs w:val="20"/>
              </w:rPr>
              <w:t xml:space="preserve">.  </w:t>
            </w:r>
          </w:p>
          <w:p w14:paraId="6F531E8B" w14:textId="6E49750B" w:rsidR="000845CB" w:rsidRDefault="00854489"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b/>
                <w:bCs/>
                <w:sz w:val="20"/>
                <w:szCs w:val="20"/>
              </w:rPr>
              <w:t>FCS</w:t>
            </w:r>
            <w:r w:rsidR="005840DC" w:rsidRPr="00B55902">
              <w:rPr>
                <w:rFonts w:asciiTheme="minorHAnsi" w:hAnsiTheme="minorHAnsi" w:cstheme="minorHAnsi"/>
                <w:b/>
                <w:bCs/>
                <w:sz w:val="20"/>
                <w:szCs w:val="20"/>
              </w:rPr>
              <w:t xml:space="preserve"> will</w:t>
            </w:r>
            <w:r>
              <w:rPr>
                <w:rFonts w:asciiTheme="minorHAnsi" w:hAnsiTheme="minorHAnsi" w:cstheme="minorHAnsi"/>
                <w:b/>
                <w:bCs/>
                <w:sz w:val="20"/>
                <w:szCs w:val="20"/>
              </w:rPr>
              <w:t xml:space="preserve"> be</w:t>
            </w:r>
            <w:r w:rsidR="005840DC" w:rsidRPr="00B55902">
              <w:rPr>
                <w:rFonts w:asciiTheme="minorHAnsi" w:hAnsiTheme="minorHAnsi" w:cstheme="minorHAnsi"/>
                <w:b/>
                <w:bCs/>
                <w:sz w:val="20"/>
                <w:szCs w:val="20"/>
              </w:rPr>
              <w:t xml:space="preserve"> invite</w:t>
            </w:r>
            <w:r>
              <w:rPr>
                <w:rFonts w:asciiTheme="minorHAnsi" w:hAnsiTheme="minorHAnsi" w:cstheme="minorHAnsi"/>
                <w:b/>
                <w:bCs/>
                <w:sz w:val="20"/>
                <w:szCs w:val="20"/>
              </w:rPr>
              <w:t>d</w:t>
            </w:r>
            <w:r w:rsidR="005840DC" w:rsidRPr="00B55902">
              <w:rPr>
                <w:rFonts w:asciiTheme="minorHAnsi" w:hAnsiTheme="minorHAnsi" w:cstheme="minorHAnsi"/>
                <w:b/>
                <w:bCs/>
                <w:sz w:val="20"/>
                <w:szCs w:val="20"/>
              </w:rPr>
              <w:t xml:space="preserve"> to </w:t>
            </w:r>
            <w:r>
              <w:rPr>
                <w:rFonts w:asciiTheme="minorHAnsi" w:hAnsiTheme="minorHAnsi" w:cstheme="minorHAnsi"/>
                <w:b/>
                <w:bCs/>
                <w:sz w:val="20"/>
                <w:szCs w:val="20"/>
              </w:rPr>
              <w:t xml:space="preserve">present at </w:t>
            </w:r>
            <w:r w:rsidR="005840DC" w:rsidRPr="00B55902">
              <w:rPr>
                <w:rFonts w:asciiTheme="minorHAnsi" w:hAnsiTheme="minorHAnsi" w:cstheme="minorHAnsi"/>
                <w:b/>
                <w:bCs/>
                <w:sz w:val="20"/>
                <w:szCs w:val="20"/>
              </w:rPr>
              <w:t>our next meeting.</w:t>
            </w:r>
          </w:p>
        </w:tc>
      </w:tr>
      <w:tr w:rsidR="00D92C99" w14:paraId="524750D8" w14:textId="77777777" w:rsidTr="00F94F3D">
        <w:tc>
          <w:tcPr>
            <w:tcW w:w="2164" w:type="dxa"/>
          </w:tcPr>
          <w:p w14:paraId="72583CBB" w14:textId="77777777" w:rsidR="007E14DB" w:rsidRPr="00A13BC0" w:rsidRDefault="007E14DB" w:rsidP="008A01E0">
            <w:pPr>
              <w:pStyle w:val="ListParagraph"/>
              <w:numPr>
                <w:ilvl w:val="0"/>
                <w:numId w:val="3"/>
              </w:numPr>
              <w:spacing w:before="2" w:after="2" w:line="240" w:lineRule="auto"/>
              <w:ind w:left="284" w:hanging="284"/>
              <w:rPr>
                <w:rFonts w:asciiTheme="minorHAnsi" w:hAnsiTheme="minorHAnsi" w:cstheme="minorHAnsi"/>
                <w:sz w:val="20"/>
                <w:szCs w:val="20"/>
              </w:rPr>
            </w:pPr>
            <w:r>
              <w:rPr>
                <w:rFonts w:asciiTheme="minorHAnsi" w:hAnsiTheme="minorHAnsi" w:cstheme="minorHAnsi"/>
                <w:b/>
                <w:sz w:val="20"/>
                <w:szCs w:val="20"/>
              </w:rPr>
              <w:t>POLICE CLEARANCES</w:t>
            </w:r>
          </w:p>
          <w:p w14:paraId="5BF0A21A" w14:textId="77777777" w:rsidR="00D92C99" w:rsidRDefault="00D92C99" w:rsidP="008A01E0">
            <w:pPr>
              <w:pStyle w:val="ListParagraph"/>
              <w:spacing w:before="2" w:after="2" w:line="240" w:lineRule="auto"/>
              <w:ind w:left="284"/>
              <w:rPr>
                <w:rFonts w:asciiTheme="minorHAnsi" w:hAnsiTheme="minorHAnsi" w:cstheme="minorHAnsi"/>
                <w:b/>
                <w:sz w:val="20"/>
                <w:szCs w:val="20"/>
              </w:rPr>
            </w:pPr>
          </w:p>
        </w:tc>
        <w:tc>
          <w:tcPr>
            <w:tcW w:w="9171" w:type="dxa"/>
          </w:tcPr>
          <w:p w14:paraId="4E0246E0" w14:textId="11656531" w:rsidR="00D92C99" w:rsidRDefault="005840DC"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Are there any community meetings where the topics of Netcare, The SIAS Process, Police Clearance and the vetting and screening including sports clubs can be discussed?</w:t>
            </w:r>
          </w:p>
          <w:p w14:paraId="35C0C78D" w14:textId="1297D117" w:rsidR="005840DC" w:rsidRDefault="005840DC" w:rsidP="00854489">
            <w:pPr>
              <w:pStyle w:val="ListParagraph"/>
              <w:numPr>
                <w:ilvl w:val="0"/>
                <w:numId w:val="38"/>
              </w:numPr>
              <w:spacing w:before="2" w:after="2" w:line="240" w:lineRule="auto"/>
              <w:rPr>
                <w:rFonts w:asciiTheme="minorHAnsi" w:hAnsiTheme="minorHAnsi" w:cstheme="minorHAnsi"/>
                <w:sz w:val="20"/>
                <w:szCs w:val="20"/>
              </w:rPr>
            </w:pPr>
            <w:proofErr w:type="spellStart"/>
            <w:r>
              <w:rPr>
                <w:rFonts w:asciiTheme="minorHAnsi" w:hAnsiTheme="minorHAnsi" w:cstheme="minorHAnsi"/>
                <w:sz w:val="20"/>
                <w:szCs w:val="20"/>
              </w:rPr>
              <w:t>Nomfundo</w:t>
            </w:r>
            <w:proofErr w:type="spellEnd"/>
            <w:r>
              <w:rPr>
                <w:rFonts w:asciiTheme="minorHAnsi" w:hAnsiTheme="minorHAnsi" w:cstheme="minorHAnsi"/>
                <w:sz w:val="20"/>
                <w:szCs w:val="20"/>
              </w:rPr>
              <w:t>, Portia and 1 other woman from the Women</w:t>
            </w:r>
            <w:r w:rsidR="00854489">
              <w:rPr>
                <w:rFonts w:asciiTheme="minorHAnsi" w:hAnsiTheme="minorHAnsi" w:cstheme="minorHAnsi"/>
                <w:sz w:val="20"/>
                <w:szCs w:val="20"/>
              </w:rPr>
              <w:t>’</w:t>
            </w:r>
            <w:r>
              <w:rPr>
                <w:rFonts w:asciiTheme="minorHAnsi" w:hAnsiTheme="minorHAnsi" w:cstheme="minorHAnsi"/>
                <w:sz w:val="20"/>
                <w:szCs w:val="20"/>
              </w:rPr>
              <w:t xml:space="preserve">s Forum in </w:t>
            </w:r>
            <w:proofErr w:type="spellStart"/>
            <w:r>
              <w:rPr>
                <w:rFonts w:asciiTheme="minorHAnsi" w:hAnsiTheme="minorHAnsi" w:cstheme="minorHAnsi"/>
                <w:sz w:val="20"/>
                <w:szCs w:val="20"/>
              </w:rPr>
              <w:t>Hout</w:t>
            </w:r>
            <w:proofErr w:type="spellEnd"/>
            <w:r>
              <w:rPr>
                <w:rFonts w:asciiTheme="minorHAnsi" w:hAnsiTheme="minorHAnsi" w:cstheme="minorHAnsi"/>
                <w:sz w:val="20"/>
                <w:szCs w:val="20"/>
              </w:rPr>
              <w:t xml:space="preserve"> Bay, works closely with Hout Bays NHW. </w:t>
            </w:r>
          </w:p>
          <w:p w14:paraId="3A9C8AE7" w14:textId="4D0D0CFC" w:rsidR="005840DC" w:rsidRDefault="005840DC"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They also have 2 women inside and outside of Silikamva School.</w:t>
            </w:r>
          </w:p>
          <w:p w14:paraId="3B7FF473" w14:textId="36D1A802" w:rsidR="005840DC" w:rsidRDefault="005840DC" w:rsidP="00A368F7">
            <w:pPr>
              <w:pStyle w:val="ListParagraph"/>
              <w:spacing w:before="2" w:after="2" w:line="240" w:lineRule="auto"/>
              <w:ind w:left="0"/>
              <w:rPr>
                <w:rFonts w:asciiTheme="minorHAnsi" w:hAnsiTheme="minorHAnsi" w:cstheme="minorHAnsi"/>
                <w:sz w:val="20"/>
                <w:szCs w:val="20"/>
              </w:rPr>
            </w:pPr>
          </w:p>
          <w:p w14:paraId="24273277" w14:textId="3325EBD7" w:rsidR="005840DC" w:rsidRDefault="005840DC"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Safe Schools says that Principals expect the NGO’s to have been screened and vetted before they come to the schools.</w:t>
            </w:r>
          </w:p>
          <w:p w14:paraId="1AFC5CAF" w14:textId="3E7ACCFF" w:rsidR="005840DC" w:rsidRDefault="005840DC"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SAPS feedback on screening is usually very slow resulting in delays as NGO’s then can’t go ahead with their prescribed programs.</w:t>
            </w:r>
          </w:p>
          <w:p w14:paraId="08172C08" w14:textId="384C8B96" w:rsidR="005840DC" w:rsidRDefault="005840DC"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DSD works with NGO’s who are screened.</w:t>
            </w:r>
          </w:p>
          <w:p w14:paraId="1D3F89AB" w14:textId="7DFFFA63" w:rsidR="005840DC" w:rsidRDefault="005840DC"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NB:  Forms 29 and 30 MUST also be applied.</w:t>
            </w:r>
          </w:p>
          <w:p w14:paraId="398798D6" w14:textId="4A8DBD1B" w:rsidR="005840DC" w:rsidRDefault="005840DC"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 xml:space="preserve"> </w:t>
            </w:r>
          </w:p>
        </w:tc>
        <w:tc>
          <w:tcPr>
            <w:tcW w:w="3691" w:type="dxa"/>
          </w:tcPr>
          <w:p w14:paraId="759EDBAC" w14:textId="77777777" w:rsidR="005840DC" w:rsidRDefault="005840DC" w:rsidP="00A368F7">
            <w:pPr>
              <w:pStyle w:val="ListParagraph"/>
              <w:spacing w:before="2" w:after="2" w:line="240" w:lineRule="auto"/>
              <w:ind w:left="0"/>
              <w:rPr>
                <w:rFonts w:asciiTheme="minorHAnsi" w:hAnsiTheme="minorHAnsi" w:cstheme="minorHAnsi"/>
                <w:sz w:val="20"/>
                <w:szCs w:val="20"/>
              </w:rPr>
            </w:pPr>
          </w:p>
          <w:p w14:paraId="4FAD5663" w14:textId="637D83BC" w:rsidR="005840DC" w:rsidRDefault="00854489"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Janice to set up a</w:t>
            </w:r>
            <w:r w:rsidR="005840DC">
              <w:rPr>
                <w:rFonts w:asciiTheme="minorHAnsi" w:hAnsiTheme="minorHAnsi" w:cstheme="minorHAnsi"/>
                <w:sz w:val="20"/>
                <w:szCs w:val="20"/>
              </w:rPr>
              <w:t xml:space="preserve"> meeting with Portia.</w:t>
            </w:r>
          </w:p>
          <w:p w14:paraId="3FDC5FC1" w14:textId="6133B2A3" w:rsidR="005840DC" w:rsidRDefault="005840DC" w:rsidP="00A368F7">
            <w:pPr>
              <w:pStyle w:val="ListParagraph"/>
              <w:spacing w:before="2" w:after="2" w:line="240" w:lineRule="auto"/>
              <w:ind w:left="0"/>
              <w:rPr>
                <w:rFonts w:asciiTheme="minorHAnsi" w:hAnsiTheme="minorHAnsi" w:cstheme="minorHAnsi"/>
                <w:sz w:val="20"/>
                <w:szCs w:val="20"/>
              </w:rPr>
            </w:pPr>
          </w:p>
          <w:p w14:paraId="17591446" w14:textId="4F6B7AF9" w:rsidR="00854489" w:rsidRDefault="00854489" w:rsidP="00A368F7">
            <w:pPr>
              <w:pStyle w:val="ListParagraph"/>
              <w:spacing w:before="2" w:after="2" w:line="240" w:lineRule="auto"/>
              <w:ind w:left="0"/>
              <w:rPr>
                <w:rFonts w:asciiTheme="minorHAnsi" w:hAnsiTheme="minorHAnsi" w:cstheme="minorHAnsi"/>
                <w:sz w:val="20"/>
                <w:szCs w:val="20"/>
              </w:rPr>
            </w:pPr>
          </w:p>
          <w:p w14:paraId="69598F7A" w14:textId="2BE2202D" w:rsidR="00854489" w:rsidRDefault="00854489" w:rsidP="00A368F7">
            <w:pPr>
              <w:pStyle w:val="ListParagraph"/>
              <w:spacing w:before="2" w:after="2" w:line="240" w:lineRule="auto"/>
              <w:ind w:left="0"/>
              <w:rPr>
                <w:rFonts w:asciiTheme="minorHAnsi" w:hAnsiTheme="minorHAnsi" w:cstheme="minorHAnsi"/>
                <w:sz w:val="20"/>
                <w:szCs w:val="20"/>
              </w:rPr>
            </w:pPr>
          </w:p>
          <w:p w14:paraId="1CF9248F" w14:textId="77777777" w:rsidR="00854489" w:rsidRDefault="00854489" w:rsidP="00A368F7">
            <w:pPr>
              <w:pStyle w:val="ListParagraph"/>
              <w:spacing w:before="2" w:after="2" w:line="240" w:lineRule="auto"/>
              <w:ind w:left="0"/>
              <w:rPr>
                <w:rFonts w:asciiTheme="minorHAnsi" w:hAnsiTheme="minorHAnsi" w:cstheme="minorHAnsi"/>
                <w:sz w:val="20"/>
                <w:szCs w:val="20"/>
              </w:rPr>
            </w:pPr>
          </w:p>
          <w:p w14:paraId="4860E8EA" w14:textId="77777777" w:rsidR="005840DC" w:rsidRDefault="005840DC"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Samuel to speak to SAPS to expedite the feedback.</w:t>
            </w:r>
          </w:p>
          <w:p w14:paraId="08F8B181" w14:textId="77777777" w:rsidR="005840DC" w:rsidRDefault="005840DC" w:rsidP="00A368F7">
            <w:pPr>
              <w:pStyle w:val="ListParagraph"/>
              <w:spacing w:before="2" w:after="2" w:line="240" w:lineRule="auto"/>
              <w:ind w:left="0"/>
              <w:rPr>
                <w:rFonts w:asciiTheme="minorHAnsi" w:hAnsiTheme="minorHAnsi" w:cstheme="minorHAnsi"/>
                <w:sz w:val="20"/>
                <w:szCs w:val="20"/>
              </w:rPr>
            </w:pPr>
          </w:p>
          <w:p w14:paraId="272B2D6F" w14:textId="77777777" w:rsidR="005840DC" w:rsidRDefault="005840DC" w:rsidP="00A368F7">
            <w:pPr>
              <w:pStyle w:val="ListParagraph"/>
              <w:spacing w:before="2" w:after="2" w:line="240" w:lineRule="auto"/>
              <w:ind w:left="0"/>
              <w:rPr>
                <w:rFonts w:asciiTheme="minorHAnsi" w:hAnsiTheme="minorHAnsi" w:cstheme="minorHAnsi"/>
                <w:sz w:val="20"/>
                <w:szCs w:val="20"/>
              </w:rPr>
            </w:pPr>
          </w:p>
          <w:p w14:paraId="21FF17F8" w14:textId="07C83879" w:rsidR="005840DC" w:rsidRDefault="005840DC"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Janice to send Forms 29 &amp; 30</w:t>
            </w:r>
          </w:p>
        </w:tc>
      </w:tr>
      <w:tr w:rsidR="007E14DB" w14:paraId="79608FE5" w14:textId="77777777" w:rsidTr="00F94F3D">
        <w:tc>
          <w:tcPr>
            <w:tcW w:w="2164" w:type="dxa"/>
          </w:tcPr>
          <w:p w14:paraId="077D47EE" w14:textId="0E22240E" w:rsidR="007E14DB" w:rsidRDefault="007E14DB" w:rsidP="008A01E0">
            <w:pPr>
              <w:pStyle w:val="ListParagraph"/>
              <w:numPr>
                <w:ilvl w:val="0"/>
                <w:numId w:val="3"/>
              </w:numPr>
              <w:spacing w:before="2" w:after="2" w:line="240" w:lineRule="auto"/>
              <w:ind w:left="284" w:hanging="284"/>
              <w:rPr>
                <w:rFonts w:asciiTheme="minorHAnsi" w:hAnsiTheme="minorHAnsi" w:cstheme="minorHAnsi"/>
                <w:b/>
                <w:sz w:val="20"/>
                <w:szCs w:val="20"/>
              </w:rPr>
            </w:pPr>
            <w:r>
              <w:rPr>
                <w:rFonts w:asciiTheme="minorHAnsi" w:hAnsiTheme="minorHAnsi" w:cstheme="minorHAnsi"/>
                <w:b/>
                <w:sz w:val="20"/>
                <w:szCs w:val="20"/>
              </w:rPr>
              <w:t>VIEW ON THE STREET</w:t>
            </w:r>
          </w:p>
        </w:tc>
        <w:tc>
          <w:tcPr>
            <w:tcW w:w="9171" w:type="dxa"/>
          </w:tcPr>
          <w:p w14:paraId="12A609C5" w14:textId="7FC0A79C" w:rsidR="005840DC" w:rsidRDefault="005840DC" w:rsidP="005840DC">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 - 15 children at the harbour. DSD Social Worker should be working with these children.</w:t>
            </w:r>
          </w:p>
          <w:p w14:paraId="7D54AA57" w14:textId="77777777" w:rsidR="005840DC" w:rsidRDefault="005840DC" w:rsidP="00A368F7">
            <w:pPr>
              <w:pStyle w:val="ListParagraph"/>
              <w:spacing w:before="2" w:after="2" w:line="240" w:lineRule="auto"/>
              <w:ind w:left="0"/>
              <w:rPr>
                <w:rFonts w:asciiTheme="minorHAnsi" w:hAnsiTheme="minorHAnsi" w:cstheme="minorHAnsi"/>
                <w:sz w:val="20"/>
                <w:szCs w:val="20"/>
              </w:rPr>
            </w:pPr>
          </w:p>
          <w:p w14:paraId="73229A1C" w14:textId="5318E6A2" w:rsidR="005840DC" w:rsidRDefault="005840DC"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SAPS keep the children at the Police Station and their parents need to come fetch them.</w:t>
            </w:r>
          </w:p>
          <w:p w14:paraId="415D897F" w14:textId="1B597CE4" w:rsidR="005840DC" w:rsidRDefault="005840DC"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lastRenderedPageBreak/>
              <w:t>NB: Children in conflict with the Law has a Probation Team to deal with them. However, until they turn 18, they are still called children. Criminals are aware of this and exploits this to their advantage.</w:t>
            </w:r>
          </w:p>
          <w:p w14:paraId="0D71FA59" w14:textId="13BCBB36" w:rsidR="005840DC" w:rsidRDefault="005840DC"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Until a child murders</w:t>
            </w:r>
            <w:r w:rsidR="00854489">
              <w:rPr>
                <w:rFonts w:asciiTheme="minorHAnsi" w:hAnsiTheme="minorHAnsi" w:cstheme="minorHAnsi"/>
                <w:sz w:val="20"/>
                <w:szCs w:val="20"/>
              </w:rPr>
              <w:t>,</w:t>
            </w:r>
            <w:r>
              <w:rPr>
                <w:rFonts w:asciiTheme="minorHAnsi" w:hAnsiTheme="minorHAnsi" w:cstheme="minorHAnsi"/>
                <w:sz w:val="20"/>
                <w:szCs w:val="20"/>
              </w:rPr>
              <w:t xml:space="preserve"> which is a serious crime, the court will see all their other offences as petty crimes</w:t>
            </w:r>
            <w:r w:rsidR="00854489">
              <w:rPr>
                <w:rFonts w:asciiTheme="minorHAnsi" w:hAnsiTheme="minorHAnsi" w:cstheme="minorHAnsi"/>
                <w:sz w:val="20"/>
                <w:szCs w:val="20"/>
              </w:rPr>
              <w:t>.</w:t>
            </w:r>
          </w:p>
          <w:p w14:paraId="4C4502CB" w14:textId="67ABF832" w:rsidR="005840DC" w:rsidRDefault="005840DC"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We should consider getting a group together and get their parents to a meeting.</w:t>
            </w:r>
          </w:p>
          <w:p w14:paraId="0C4B3E2B" w14:textId="77777777" w:rsidR="007E14DB" w:rsidRDefault="007E14DB" w:rsidP="00A368F7">
            <w:pPr>
              <w:pStyle w:val="ListParagraph"/>
              <w:spacing w:before="2" w:after="2" w:line="240" w:lineRule="auto"/>
              <w:ind w:left="0"/>
              <w:rPr>
                <w:rFonts w:asciiTheme="minorHAnsi" w:hAnsiTheme="minorHAnsi" w:cstheme="minorHAnsi"/>
                <w:sz w:val="20"/>
                <w:szCs w:val="20"/>
              </w:rPr>
            </w:pPr>
          </w:p>
          <w:p w14:paraId="0310A735" w14:textId="1E78A538" w:rsidR="005840DC" w:rsidRDefault="005840DC"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Since many of these children are out of school, how and where do they get assessed?</w:t>
            </w:r>
          </w:p>
          <w:p w14:paraId="6C3D1C32" w14:textId="42E26A31" w:rsidR="005840DC" w:rsidRDefault="005840DC" w:rsidP="00A368F7">
            <w:pPr>
              <w:pStyle w:val="ListParagraph"/>
              <w:spacing w:before="2" w:after="2" w:line="240" w:lineRule="auto"/>
              <w:ind w:left="0"/>
              <w:rPr>
                <w:rFonts w:asciiTheme="minorHAnsi" w:hAnsiTheme="minorHAnsi" w:cstheme="minorHAnsi"/>
                <w:sz w:val="20"/>
                <w:szCs w:val="20"/>
              </w:rPr>
            </w:pPr>
          </w:p>
        </w:tc>
        <w:tc>
          <w:tcPr>
            <w:tcW w:w="3691" w:type="dxa"/>
          </w:tcPr>
          <w:p w14:paraId="173552F6" w14:textId="71ECFA40" w:rsidR="005840DC" w:rsidRDefault="005840DC"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lastRenderedPageBreak/>
              <w:t>Jeanine will do follow up on them.</w:t>
            </w:r>
          </w:p>
          <w:p w14:paraId="2F48E240" w14:textId="77777777" w:rsidR="005840DC" w:rsidRDefault="005840DC" w:rsidP="00A368F7">
            <w:pPr>
              <w:pStyle w:val="ListParagraph"/>
              <w:spacing w:before="2" w:after="2" w:line="240" w:lineRule="auto"/>
              <w:ind w:left="0"/>
              <w:rPr>
                <w:rFonts w:asciiTheme="minorHAnsi" w:hAnsiTheme="minorHAnsi" w:cstheme="minorHAnsi"/>
                <w:sz w:val="20"/>
                <w:szCs w:val="20"/>
              </w:rPr>
            </w:pPr>
          </w:p>
          <w:p w14:paraId="4F6D9870" w14:textId="77777777" w:rsidR="005840DC" w:rsidRDefault="005840DC" w:rsidP="00A368F7">
            <w:pPr>
              <w:pStyle w:val="ListParagraph"/>
              <w:spacing w:before="2" w:after="2" w:line="240" w:lineRule="auto"/>
              <w:ind w:left="0"/>
              <w:rPr>
                <w:rFonts w:asciiTheme="minorHAnsi" w:hAnsiTheme="minorHAnsi" w:cstheme="minorHAnsi"/>
                <w:sz w:val="20"/>
                <w:szCs w:val="20"/>
              </w:rPr>
            </w:pPr>
          </w:p>
          <w:p w14:paraId="0B3D874F" w14:textId="77777777" w:rsidR="005840DC" w:rsidRDefault="005840DC" w:rsidP="00A368F7">
            <w:pPr>
              <w:pStyle w:val="ListParagraph"/>
              <w:spacing w:before="2" w:after="2" w:line="240" w:lineRule="auto"/>
              <w:ind w:left="0"/>
              <w:rPr>
                <w:rFonts w:asciiTheme="minorHAnsi" w:hAnsiTheme="minorHAnsi" w:cstheme="minorHAnsi"/>
                <w:sz w:val="20"/>
                <w:szCs w:val="20"/>
              </w:rPr>
            </w:pPr>
          </w:p>
          <w:p w14:paraId="14F29C1F" w14:textId="4A66BF6A" w:rsidR="005840DC" w:rsidRDefault="005840DC" w:rsidP="00A368F7">
            <w:pPr>
              <w:pStyle w:val="ListParagraph"/>
              <w:spacing w:before="2" w:after="2" w:line="240" w:lineRule="auto"/>
              <w:ind w:left="0"/>
              <w:rPr>
                <w:rFonts w:asciiTheme="minorHAnsi" w:hAnsiTheme="minorHAnsi" w:cstheme="minorHAnsi"/>
                <w:sz w:val="20"/>
                <w:szCs w:val="20"/>
              </w:rPr>
            </w:pPr>
          </w:p>
          <w:p w14:paraId="0F90CD1D" w14:textId="2314D191" w:rsidR="005840DC" w:rsidRDefault="005840DC" w:rsidP="00A368F7">
            <w:pPr>
              <w:pStyle w:val="ListParagraph"/>
              <w:spacing w:before="2" w:after="2" w:line="240" w:lineRule="auto"/>
              <w:ind w:left="0"/>
              <w:rPr>
                <w:rFonts w:asciiTheme="minorHAnsi" w:hAnsiTheme="minorHAnsi" w:cstheme="minorHAnsi"/>
                <w:sz w:val="20"/>
                <w:szCs w:val="20"/>
              </w:rPr>
            </w:pPr>
          </w:p>
          <w:p w14:paraId="4BAC88CE" w14:textId="77777777" w:rsidR="00B55902" w:rsidRDefault="00B55902" w:rsidP="00A368F7">
            <w:pPr>
              <w:pStyle w:val="ListParagraph"/>
              <w:spacing w:before="2" w:after="2" w:line="240" w:lineRule="auto"/>
              <w:ind w:left="0"/>
              <w:rPr>
                <w:rFonts w:asciiTheme="minorHAnsi" w:hAnsiTheme="minorHAnsi" w:cstheme="minorHAnsi"/>
                <w:sz w:val="20"/>
                <w:szCs w:val="20"/>
              </w:rPr>
            </w:pPr>
          </w:p>
          <w:p w14:paraId="7F6FA6D7" w14:textId="2F607928" w:rsidR="005840DC" w:rsidRDefault="005840DC"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To have the children assessed, contact the WCED District office</w:t>
            </w:r>
            <w:r w:rsidR="00854489">
              <w:rPr>
                <w:rFonts w:asciiTheme="minorHAnsi" w:hAnsiTheme="minorHAnsi" w:cstheme="minorHAnsi"/>
                <w:sz w:val="20"/>
                <w:szCs w:val="20"/>
              </w:rPr>
              <w:t xml:space="preserve"> – WCED Social Workers – list will be included with these minutes.</w:t>
            </w:r>
          </w:p>
        </w:tc>
      </w:tr>
      <w:tr w:rsidR="007E14DB" w14:paraId="1BC27D8E" w14:textId="77777777" w:rsidTr="00F94F3D">
        <w:tc>
          <w:tcPr>
            <w:tcW w:w="2164" w:type="dxa"/>
          </w:tcPr>
          <w:p w14:paraId="04A38E90" w14:textId="0CE6DC17" w:rsidR="007E14DB" w:rsidRDefault="007E14DB" w:rsidP="008A01E0">
            <w:pPr>
              <w:pStyle w:val="ListParagraph"/>
              <w:numPr>
                <w:ilvl w:val="0"/>
                <w:numId w:val="3"/>
              </w:numPr>
              <w:spacing w:before="2" w:after="2" w:line="240" w:lineRule="auto"/>
              <w:ind w:left="284" w:hanging="284"/>
              <w:rPr>
                <w:rFonts w:asciiTheme="minorHAnsi" w:hAnsiTheme="minorHAnsi" w:cstheme="minorHAnsi"/>
                <w:b/>
                <w:sz w:val="20"/>
                <w:szCs w:val="20"/>
              </w:rPr>
            </w:pPr>
            <w:r>
              <w:rPr>
                <w:rFonts w:asciiTheme="minorHAnsi" w:hAnsiTheme="minorHAnsi" w:cstheme="minorHAnsi"/>
                <w:b/>
                <w:sz w:val="20"/>
                <w:szCs w:val="20"/>
              </w:rPr>
              <w:lastRenderedPageBreak/>
              <w:t>GANG FIGHTS</w:t>
            </w:r>
          </w:p>
        </w:tc>
        <w:tc>
          <w:tcPr>
            <w:tcW w:w="9171" w:type="dxa"/>
          </w:tcPr>
          <w:p w14:paraId="26647C15" w14:textId="75EEDA78" w:rsidR="005840DC" w:rsidRDefault="005840DC"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Gangs fights erupt with alarming regularity at the schools.</w:t>
            </w:r>
            <w:r w:rsidR="00854489">
              <w:rPr>
                <w:rFonts w:asciiTheme="minorHAnsi" w:hAnsiTheme="minorHAnsi" w:cstheme="minorHAnsi"/>
                <w:sz w:val="20"/>
                <w:szCs w:val="20"/>
              </w:rPr>
              <w:t xml:space="preserve">  </w:t>
            </w:r>
            <w:r>
              <w:rPr>
                <w:rFonts w:asciiTheme="minorHAnsi" w:hAnsiTheme="minorHAnsi" w:cstheme="minorHAnsi"/>
                <w:sz w:val="20"/>
                <w:szCs w:val="20"/>
              </w:rPr>
              <w:t>Fights usually start on a Monday – then SAPS is called in to sort it out.</w:t>
            </w:r>
            <w:r w:rsidR="00854489">
              <w:rPr>
                <w:rFonts w:asciiTheme="minorHAnsi" w:hAnsiTheme="minorHAnsi" w:cstheme="minorHAnsi"/>
                <w:sz w:val="20"/>
                <w:szCs w:val="20"/>
              </w:rPr>
              <w:t xml:space="preserve">  </w:t>
            </w:r>
            <w:r>
              <w:rPr>
                <w:rFonts w:asciiTheme="minorHAnsi" w:hAnsiTheme="minorHAnsi" w:cstheme="minorHAnsi"/>
                <w:sz w:val="20"/>
                <w:szCs w:val="20"/>
              </w:rPr>
              <w:t>The following week the fight erupts again.</w:t>
            </w:r>
            <w:r w:rsidR="00854489">
              <w:rPr>
                <w:rFonts w:asciiTheme="minorHAnsi" w:hAnsiTheme="minorHAnsi" w:cstheme="minorHAnsi"/>
                <w:sz w:val="20"/>
                <w:szCs w:val="20"/>
              </w:rPr>
              <w:t xml:space="preserve">  </w:t>
            </w:r>
            <w:r>
              <w:rPr>
                <w:rFonts w:asciiTheme="minorHAnsi" w:hAnsiTheme="minorHAnsi" w:cstheme="minorHAnsi"/>
                <w:sz w:val="20"/>
                <w:szCs w:val="20"/>
              </w:rPr>
              <w:t>Lately its more and more about territory and escalates from the classroom to the grounds and often outside the school.</w:t>
            </w:r>
          </w:p>
          <w:p w14:paraId="33E63E87" w14:textId="67403117" w:rsidR="005840DC" w:rsidRDefault="005840DC" w:rsidP="00A368F7">
            <w:pPr>
              <w:pStyle w:val="ListParagraph"/>
              <w:spacing w:before="2" w:after="2" w:line="240" w:lineRule="auto"/>
              <w:ind w:left="0"/>
              <w:rPr>
                <w:rFonts w:asciiTheme="minorHAnsi" w:hAnsiTheme="minorHAnsi" w:cstheme="minorHAnsi"/>
                <w:sz w:val="20"/>
                <w:szCs w:val="20"/>
              </w:rPr>
            </w:pPr>
          </w:p>
          <w:p w14:paraId="01579C8D" w14:textId="05B744FD" w:rsidR="005840DC" w:rsidRDefault="005840DC"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Safe schools say they need as many role players as possible</w:t>
            </w:r>
            <w:r w:rsidR="00854489">
              <w:rPr>
                <w:rFonts w:asciiTheme="minorHAnsi" w:hAnsiTheme="minorHAnsi" w:cstheme="minorHAnsi"/>
                <w:sz w:val="20"/>
                <w:szCs w:val="20"/>
              </w:rPr>
              <w:t xml:space="preserve"> to collaborate and communicate these events</w:t>
            </w:r>
            <w:r>
              <w:rPr>
                <w:rFonts w:asciiTheme="minorHAnsi" w:hAnsiTheme="minorHAnsi" w:cstheme="minorHAnsi"/>
                <w:sz w:val="20"/>
                <w:szCs w:val="20"/>
              </w:rPr>
              <w:t>.</w:t>
            </w:r>
          </w:p>
          <w:p w14:paraId="37EE291D" w14:textId="2D5F7AC7" w:rsidR="005840DC" w:rsidRDefault="005840DC"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It’s suggested that maybe a DIALOGUE should be had, to hear the children’s stories.</w:t>
            </w:r>
          </w:p>
          <w:p w14:paraId="58F04EB2" w14:textId="77777777" w:rsidR="00B55902" w:rsidRDefault="00B55902" w:rsidP="00A368F7">
            <w:pPr>
              <w:pStyle w:val="ListParagraph"/>
              <w:spacing w:before="2" w:after="2" w:line="240" w:lineRule="auto"/>
              <w:ind w:left="0"/>
              <w:rPr>
                <w:rFonts w:asciiTheme="minorHAnsi" w:hAnsiTheme="minorHAnsi" w:cstheme="minorHAnsi"/>
                <w:sz w:val="20"/>
                <w:szCs w:val="20"/>
              </w:rPr>
            </w:pPr>
          </w:p>
          <w:p w14:paraId="493B14A9" w14:textId="77777777" w:rsidR="00B55902" w:rsidRDefault="00B55902" w:rsidP="00A368F7">
            <w:pPr>
              <w:pStyle w:val="ListParagraph"/>
              <w:spacing w:before="2" w:after="2" w:line="240" w:lineRule="auto"/>
              <w:ind w:left="0"/>
              <w:rPr>
                <w:rFonts w:asciiTheme="minorHAnsi" w:hAnsiTheme="minorHAnsi" w:cstheme="minorHAnsi"/>
                <w:sz w:val="20"/>
                <w:szCs w:val="20"/>
              </w:rPr>
            </w:pPr>
          </w:p>
          <w:p w14:paraId="2CC8B0F6" w14:textId="77777777" w:rsidR="00B55902" w:rsidRDefault="00B55902" w:rsidP="00A368F7">
            <w:pPr>
              <w:pStyle w:val="ListParagraph"/>
              <w:spacing w:before="2" w:after="2" w:line="240" w:lineRule="auto"/>
              <w:ind w:left="0"/>
              <w:rPr>
                <w:rFonts w:asciiTheme="minorHAnsi" w:hAnsiTheme="minorHAnsi" w:cstheme="minorHAnsi"/>
                <w:sz w:val="20"/>
                <w:szCs w:val="20"/>
              </w:rPr>
            </w:pPr>
          </w:p>
          <w:p w14:paraId="1F994CD3" w14:textId="763FD591" w:rsidR="005840DC" w:rsidRDefault="005840DC"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 xml:space="preserve">It </w:t>
            </w:r>
            <w:r w:rsidR="00B55902">
              <w:rPr>
                <w:rFonts w:asciiTheme="minorHAnsi" w:hAnsiTheme="minorHAnsi" w:cstheme="minorHAnsi"/>
                <w:sz w:val="20"/>
                <w:szCs w:val="20"/>
              </w:rPr>
              <w:t>was suggested</w:t>
            </w:r>
            <w:r>
              <w:rPr>
                <w:rFonts w:asciiTheme="minorHAnsi" w:hAnsiTheme="minorHAnsi" w:cstheme="minorHAnsi"/>
                <w:sz w:val="20"/>
                <w:szCs w:val="20"/>
              </w:rPr>
              <w:t xml:space="preserve"> to invite Pastor Burt who runs this kind of program to our next meeting.</w:t>
            </w:r>
          </w:p>
          <w:p w14:paraId="5BBD4E31" w14:textId="035A9ECA" w:rsidR="005840DC" w:rsidRDefault="005840DC" w:rsidP="00A368F7">
            <w:pPr>
              <w:pStyle w:val="ListParagraph"/>
              <w:spacing w:before="2" w:after="2" w:line="240" w:lineRule="auto"/>
              <w:ind w:left="0"/>
              <w:rPr>
                <w:rFonts w:asciiTheme="minorHAnsi" w:hAnsiTheme="minorHAnsi" w:cstheme="minorHAnsi"/>
                <w:sz w:val="20"/>
                <w:szCs w:val="20"/>
              </w:rPr>
            </w:pPr>
          </w:p>
          <w:p w14:paraId="3996FD31" w14:textId="77777777" w:rsidR="005840DC" w:rsidRDefault="005840DC" w:rsidP="00A368F7">
            <w:pPr>
              <w:pStyle w:val="ListParagraph"/>
              <w:spacing w:before="2" w:after="2" w:line="240" w:lineRule="auto"/>
              <w:ind w:left="0"/>
              <w:rPr>
                <w:rFonts w:asciiTheme="minorHAnsi" w:hAnsiTheme="minorHAnsi" w:cstheme="minorHAnsi"/>
                <w:sz w:val="20"/>
                <w:szCs w:val="20"/>
              </w:rPr>
            </w:pPr>
          </w:p>
          <w:p w14:paraId="6353600B" w14:textId="71567F7A" w:rsidR="005840DC" w:rsidRDefault="005840DC"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We need to invite the Principals of these schools to our Meetings.</w:t>
            </w:r>
          </w:p>
          <w:p w14:paraId="49C4F33A" w14:textId="23B3E219" w:rsidR="00B55902" w:rsidRDefault="00B55902" w:rsidP="00A368F7">
            <w:pPr>
              <w:pStyle w:val="ListParagraph"/>
              <w:spacing w:before="2" w:after="2" w:line="240" w:lineRule="auto"/>
              <w:ind w:left="0"/>
              <w:rPr>
                <w:rFonts w:asciiTheme="minorHAnsi" w:hAnsiTheme="minorHAnsi" w:cstheme="minorHAnsi"/>
                <w:sz w:val="20"/>
                <w:szCs w:val="20"/>
              </w:rPr>
            </w:pPr>
          </w:p>
          <w:p w14:paraId="46F58D62" w14:textId="3E81F3D1" w:rsidR="00B55902" w:rsidRPr="00B55902" w:rsidRDefault="00B55902" w:rsidP="00A368F7">
            <w:pPr>
              <w:pStyle w:val="ListParagraph"/>
              <w:spacing w:before="2" w:after="2" w:line="240" w:lineRule="auto"/>
              <w:ind w:left="0"/>
              <w:rPr>
                <w:rFonts w:asciiTheme="minorHAnsi" w:hAnsiTheme="minorHAnsi" w:cstheme="minorHAnsi"/>
                <w:b/>
                <w:bCs/>
                <w:color w:val="FF0000"/>
                <w:sz w:val="20"/>
                <w:szCs w:val="20"/>
              </w:rPr>
            </w:pPr>
            <w:r w:rsidRPr="00B55902">
              <w:rPr>
                <w:rFonts w:asciiTheme="minorHAnsi" w:hAnsiTheme="minorHAnsi" w:cstheme="minorHAnsi"/>
                <w:b/>
                <w:bCs/>
                <w:color w:val="FF0000"/>
                <w:sz w:val="20"/>
                <w:szCs w:val="20"/>
              </w:rPr>
              <w:t>Refugee Children:</w:t>
            </w:r>
          </w:p>
          <w:p w14:paraId="1A735C37" w14:textId="02D8DBBF" w:rsidR="00B55902" w:rsidRPr="00B55902" w:rsidRDefault="00B55902" w:rsidP="00A368F7">
            <w:pPr>
              <w:pStyle w:val="ListParagraph"/>
              <w:spacing w:before="2" w:after="2" w:line="240" w:lineRule="auto"/>
              <w:ind w:left="0"/>
              <w:rPr>
                <w:rFonts w:asciiTheme="minorHAnsi" w:hAnsiTheme="minorHAnsi" w:cstheme="minorHAnsi"/>
                <w:color w:val="FF0000"/>
                <w:sz w:val="20"/>
                <w:szCs w:val="20"/>
              </w:rPr>
            </w:pPr>
            <w:r w:rsidRPr="00B55902">
              <w:rPr>
                <w:rFonts w:asciiTheme="minorHAnsi" w:hAnsiTheme="minorHAnsi" w:cstheme="minorHAnsi"/>
                <w:color w:val="FF0000"/>
                <w:sz w:val="20"/>
                <w:szCs w:val="20"/>
              </w:rPr>
              <w:t>There was a</w:t>
            </w:r>
            <w:r>
              <w:rPr>
                <w:rFonts w:asciiTheme="minorHAnsi" w:hAnsiTheme="minorHAnsi" w:cstheme="minorHAnsi"/>
                <w:color w:val="FF0000"/>
                <w:sz w:val="20"/>
                <w:szCs w:val="20"/>
              </w:rPr>
              <w:t xml:space="preserve"> </w:t>
            </w:r>
            <w:r w:rsidRPr="00B55902">
              <w:rPr>
                <w:rFonts w:asciiTheme="minorHAnsi" w:hAnsiTheme="minorHAnsi" w:cstheme="minorHAnsi"/>
                <w:color w:val="FF0000"/>
                <w:sz w:val="20"/>
                <w:szCs w:val="20"/>
              </w:rPr>
              <w:t>picket with regards to the huge numbers of children at schools.</w:t>
            </w:r>
          </w:p>
          <w:p w14:paraId="7C0A9AF3" w14:textId="0CE87A06" w:rsidR="00B55902" w:rsidRPr="00B55902" w:rsidRDefault="00B55902" w:rsidP="00A368F7">
            <w:pPr>
              <w:pStyle w:val="ListParagraph"/>
              <w:spacing w:before="2" w:after="2" w:line="240" w:lineRule="auto"/>
              <w:ind w:left="0"/>
              <w:rPr>
                <w:rFonts w:asciiTheme="minorHAnsi" w:hAnsiTheme="minorHAnsi" w:cstheme="minorHAnsi"/>
                <w:color w:val="FF0000"/>
                <w:sz w:val="20"/>
                <w:szCs w:val="20"/>
              </w:rPr>
            </w:pPr>
            <w:r w:rsidRPr="00B55902">
              <w:rPr>
                <w:rFonts w:asciiTheme="minorHAnsi" w:hAnsiTheme="minorHAnsi" w:cstheme="minorHAnsi"/>
                <w:color w:val="FF0000"/>
                <w:sz w:val="20"/>
                <w:szCs w:val="20"/>
              </w:rPr>
              <w:t>100’s of children are out of school.</w:t>
            </w:r>
          </w:p>
          <w:p w14:paraId="11A0D793" w14:textId="707C158B" w:rsidR="005840DC" w:rsidRDefault="005840DC" w:rsidP="00A368F7">
            <w:pPr>
              <w:pStyle w:val="ListParagraph"/>
              <w:spacing w:before="2" w:after="2" w:line="240" w:lineRule="auto"/>
              <w:ind w:left="0"/>
              <w:rPr>
                <w:rFonts w:asciiTheme="minorHAnsi" w:hAnsiTheme="minorHAnsi" w:cstheme="minorHAnsi"/>
                <w:sz w:val="20"/>
                <w:szCs w:val="20"/>
              </w:rPr>
            </w:pPr>
          </w:p>
        </w:tc>
        <w:tc>
          <w:tcPr>
            <w:tcW w:w="3691" w:type="dxa"/>
          </w:tcPr>
          <w:p w14:paraId="703DB991" w14:textId="06771671" w:rsidR="005840DC" w:rsidRDefault="005840DC"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Call the Safe schools Call Centre whenever there’s a fight at school. You can request metal detectors.</w:t>
            </w:r>
          </w:p>
          <w:p w14:paraId="53CCADE3" w14:textId="77777777" w:rsidR="005840DC" w:rsidRDefault="005840DC" w:rsidP="00A368F7">
            <w:pPr>
              <w:pStyle w:val="ListParagraph"/>
              <w:spacing w:before="2" w:after="2" w:line="240" w:lineRule="auto"/>
              <w:ind w:left="0"/>
              <w:rPr>
                <w:rFonts w:asciiTheme="minorHAnsi" w:hAnsiTheme="minorHAnsi" w:cstheme="minorHAnsi"/>
                <w:sz w:val="20"/>
                <w:szCs w:val="20"/>
              </w:rPr>
            </w:pPr>
          </w:p>
          <w:p w14:paraId="11A140E0" w14:textId="0C92FB9B" w:rsidR="005840DC" w:rsidRDefault="005840DC"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James House to liaise with Safe school via the Call Centre regarding a questionnaire about the code of conduct and criminal activities.</w:t>
            </w:r>
          </w:p>
          <w:p w14:paraId="00310B5E" w14:textId="77777777" w:rsidR="005840DC" w:rsidRDefault="005840DC" w:rsidP="00A368F7">
            <w:pPr>
              <w:pStyle w:val="ListParagraph"/>
              <w:spacing w:before="2" w:after="2" w:line="240" w:lineRule="auto"/>
              <w:ind w:left="0"/>
              <w:rPr>
                <w:rFonts w:asciiTheme="minorHAnsi" w:hAnsiTheme="minorHAnsi" w:cstheme="minorHAnsi"/>
                <w:sz w:val="20"/>
                <w:szCs w:val="20"/>
              </w:rPr>
            </w:pPr>
          </w:p>
          <w:p w14:paraId="44EA5528" w14:textId="71602277" w:rsidR="005840DC" w:rsidRPr="00B55902" w:rsidRDefault="005840DC" w:rsidP="00A368F7">
            <w:pPr>
              <w:pStyle w:val="ListParagraph"/>
              <w:spacing w:before="2" w:after="2" w:line="240" w:lineRule="auto"/>
              <w:ind w:left="0"/>
              <w:rPr>
                <w:rFonts w:asciiTheme="minorHAnsi" w:hAnsiTheme="minorHAnsi" w:cstheme="minorHAnsi"/>
                <w:b/>
                <w:bCs/>
                <w:sz w:val="20"/>
                <w:szCs w:val="20"/>
              </w:rPr>
            </w:pPr>
            <w:r w:rsidRPr="00B55902">
              <w:rPr>
                <w:rFonts w:asciiTheme="minorHAnsi" w:hAnsiTheme="minorHAnsi" w:cstheme="minorHAnsi"/>
                <w:b/>
                <w:bCs/>
                <w:sz w:val="20"/>
                <w:szCs w:val="20"/>
              </w:rPr>
              <w:t>Tjarla to invite Pastor Burt to the next meeting.</w:t>
            </w:r>
          </w:p>
          <w:p w14:paraId="627ACAC9" w14:textId="1F756AC3" w:rsidR="005840DC" w:rsidRDefault="005840DC" w:rsidP="00A368F7">
            <w:pPr>
              <w:pStyle w:val="ListParagraph"/>
              <w:spacing w:before="2" w:after="2" w:line="240" w:lineRule="auto"/>
              <w:ind w:left="0"/>
              <w:rPr>
                <w:rFonts w:asciiTheme="minorHAnsi" w:hAnsiTheme="minorHAnsi" w:cstheme="minorHAnsi"/>
                <w:sz w:val="20"/>
                <w:szCs w:val="20"/>
              </w:rPr>
            </w:pPr>
          </w:p>
        </w:tc>
      </w:tr>
      <w:tr w:rsidR="005840DC" w14:paraId="39550B15" w14:textId="77777777" w:rsidTr="00F94F3D">
        <w:tc>
          <w:tcPr>
            <w:tcW w:w="2164" w:type="dxa"/>
          </w:tcPr>
          <w:p w14:paraId="50B5955B" w14:textId="79530FFB" w:rsidR="005840DC" w:rsidRDefault="005840DC" w:rsidP="008A01E0">
            <w:pPr>
              <w:pStyle w:val="ListParagraph"/>
              <w:numPr>
                <w:ilvl w:val="0"/>
                <w:numId w:val="3"/>
              </w:numPr>
              <w:spacing w:before="2" w:after="2" w:line="240" w:lineRule="auto"/>
              <w:ind w:left="284" w:hanging="284"/>
              <w:rPr>
                <w:rFonts w:asciiTheme="minorHAnsi" w:hAnsiTheme="minorHAnsi" w:cstheme="minorHAnsi"/>
                <w:b/>
                <w:sz w:val="20"/>
                <w:szCs w:val="20"/>
              </w:rPr>
            </w:pPr>
            <w:r>
              <w:rPr>
                <w:rFonts w:asciiTheme="minorHAnsi" w:hAnsiTheme="minorHAnsi" w:cstheme="minorHAnsi"/>
                <w:b/>
                <w:sz w:val="20"/>
                <w:szCs w:val="20"/>
              </w:rPr>
              <w:t xml:space="preserve"> Other</w:t>
            </w:r>
          </w:p>
        </w:tc>
        <w:tc>
          <w:tcPr>
            <w:tcW w:w="9171" w:type="dxa"/>
          </w:tcPr>
          <w:p w14:paraId="732A6CCB" w14:textId="3484FED7" w:rsidR="005840DC" w:rsidRDefault="00854489"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 xml:space="preserve">We need a bigger meeting space. </w:t>
            </w:r>
          </w:p>
          <w:p w14:paraId="612FB366" w14:textId="0DDEE8D1" w:rsidR="005840DC" w:rsidRDefault="005840DC" w:rsidP="00A368F7">
            <w:pPr>
              <w:pStyle w:val="ListParagraph"/>
              <w:spacing w:before="2" w:after="2" w:line="240" w:lineRule="auto"/>
              <w:ind w:left="0"/>
              <w:rPr>
                <w:rFonts w:asciiTheme="minorHAnsi" w:hAnsiTheme="minorHAnsi" w:cstheme="minorHAnsi"/>
                <w:sz w:val="20"/>
                <w:szCs w:val="20"/>
              </w:rPr>
            </w:pPr>
          </w:p>
        </w:tc>
        <w:tc>
          <w:tcPr>
            <w:tcW w:w="3691" w:type="dxa"/>
          </w:tcPr>
          <w:p w14:paraId="1A727181" w14:textId="6D314EF3" w:rsidR="005840DC" w:rsidRDefault="005840DC" w:rsidP="00A368F7">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 xml:space="preserve">Colleen to source the </w:t>
            </w:r>
            <w:proofErr w:type="spellStart"/>
            <w:r>
              <w:rPr>
                <w:rFonts w:asciiTheme="minorHAnsi" w:hAnsiTheme="minorHAnsi" w:cstheme="minorHAnsi"/>
                <w:sz w:val="20"/>
                <w:szCs w:val="20"/>
              </w:rPr>
              <w:t>Hout</w:t>
            </w:r>
            <w:proofErr w:type="spellEnd"/>
            <w:r>
              <w:rPr>
                <w:rFonts w:asciiTheme="minorHAnsi" w:hAnsiTheme="minorHAnsi" w:cstheme="minorHAnsi"/>
                <w:sz w:val="20"/>
                <w:szCs w:val="20"/>
              </w:rPr>
              <w:t xml:space="preserve"> Bay Library Hall</w:t>
            </w:r>
            <w:r w:rsidR="00854489">
              <w:rPr>
                <w:rFonts w:asciiTheme="minorHAnsi" w:hAnsiTheme="minorHAnsi" w:cstheme="minorHAnsi"/>
                <w:sz w:val="20"/>
                <w:szCs w:val="20"/>
              </w:rPr>
              <w:t>.</w:t>
            </w:r>
          </w:p>
          <w:p w14:paraId="7E024D1B" w14:textId="5AC03307" w:rsidR="00B55902" w:rsidRDefault="00B55902" w:rsidP="00A368F7">
            <w:pPr>
              <w:pStyle w:val="ListParagraph"/>
              <w:spacing w:before="2" w:after="2" w:line="240" w:lineRule="auto"/>
              <w:ind w:left="0"/>
              <w:rPr>
                <w:rFonts w:asciiTheme="minorHAnsi" w:hAnsiTheme="minorHAnsi" w:cstheme="minorHAnsi"/>
                <w:sz w:val="20"/>
                <w:szCs w:val="20"/>
              </w:rPr>
            </w:pPr>
          </w:p>
        </w:tc>
      </w:tr>
      <w:tr w:rsidR="005840DC" w14:paraId="06EB3A94" w14:textId="77777777" w:rsidTr="00F94F3D">
        <w:tc>
          <w:tcPr>
            <w:tcW w:w="2164" w:type="dxa"/>
          </w:tcPr>
          <w:p w14:paraId="1CD7817A" w14:textId="36DA07FD" w:rsidR="005840DC" w:rsidRPr="006B257D" w:rsidRDefault="005840DC" w:rsidP="005840DC">
            <w:pPr>
              <w:pStyle w:val="wP7"/>
              <w:numPr>
                <w:ilvl w:val="0"/>
                <w:numId w:val="3"/>
              </w:numPr>
              <w:ind w:left="284" w:hanging="284"/>
              <w:rPr>
                <w:rFonts w:asciiTheme="minorHAnsi" w:hAnsiTheme="minorHAnsi" w:cstheme="minorHAnsi"/>
                <w:b/>
                <w:sz w:val="20"/>
                <w:szCs w:val="20"/>
              </w:rPr>
            </w:pPr>
            <w:r w:rsidRPr="006B257D">
              <w:rPr>
                <w:rFonts w:asciiTheme="minorHAnsi" w:hAnsiTheme="minorHAnsi" w:cstheme="minorHAnsi"/>
                <w:b/>
                <w:sz w:val="20"/>
                <w:szCs w:val="20"/>
              </w:rPr>
              <w:t xml:space="preserve">NEXT MEETING: </w:t>
            </w:r>
          </w:p>
          <w:p w14:paraId="2685C00A" w14:textId="77777777" w:rsidR="005840DC" w:rsidRDefault="005840DC" w:rsidP="005840DC">
            <w:pPr>
              <w:pStyle w:val="ListParagraph"/>
              <w:spacing w:before="2" w:after="2" w:line="240" w:lineRule="auto"/>
              <w:ind w:left="284"/>
              <w:rPr>
                <w:rFonts w:asciiTheme="minorHAnsi" w:hAnsiTheme="minorHAnsi" w:cstheme="minorHAnsi"/>
                <w:b/>
                <w:sz w:val="20"/>
                <w:szCs w:val="20"/>
              </w:rPr>
            </w:pPr>
          </w:p>
        </w:tc>
        <w:tc>
          <w:tcPr>
            <w:tcW w:w="9171" w:type="dxa"/>
          </w:tcPr>
          <w:p w14:paraId="176EA3F1" w14:textId="77777777" w:rsidR="00854489" w:rsidRDefault="00854489" w:rsidP="005840DC">
            <w:pPr>
              <w:pStyle w:val="wP7"/>
              <w:rPr>
                <w:rFonts w:asciiTheme="minorHAnsi" w:hAnsiTheme="minorHAnsi" w:cstheme="minorHAnsi"/>
                <w:sz w:val="20"/>
                <w:szCs w:val="20"/>
              </w:rPr>
            </w:pPr>
            <w:r w:rsidRPr="005840DC">
              <w:rPr>
                <w:rFonts w:asciiTheme="minorHAnsi" w:hAnsiTheme="minorHAnsi" w:cstheme="minorHAnsi"/>
                <w:b/>
                <w:bCs/>
                <w:sz w:val="20"/>
                <w:szCs w:val="20"/>
              </w:rPr>
              <w:t>6</w:t>
            </w:r>
            <w:r w:rsidRPr="005840DC">
              <w:rPr>
                <w:rFonts w:asciiTheme="minorHAnsi" w:hAnsiTheme="minorHAnsi" w:cstheme="minorHAnsi"/>
                <w:b/>
                <w:bCs/>
                <w:sz w:val="20"/>
                <w:szCs w:val="20"/>
                <w:vertAlign w:val="superscript"/>
              </w:rPr>
              <w:t>th</w:t>
            </w:r>
            <w:r w:rsidRPr="005840DC">
              <w:rPr>
                <w:rFonts w:asciiTheme="minorHAnsi" w:hAnsiTheme="minorHAnsi" w:cstheme="minorHAnsi"/>
                <w:b/>
                <w:bCs/>
                <w:sz w:val="20"/>
                <w:szCs w:val="20"/>
              </w:rPr>
              <w:t xml:space="preserve"> April – 11am -13:30pm</w:t>
            </w:r>
            <w:r>
              <w:rPr>
                <w:rFonts w:asciiTheme="minorHAnsi" w:hAnsiTheme="minorHAnsi" w:cstheme="minorHAnsi"/>
                <w:sz w:val="20"/>
                <w:szCs w:val="20"/>
              </w:rPr>
              <w:t xml:space="preserve"> </w:t>
            </w:r>
          </w:p>
          <w:p w14:paraId="0EF65540" w14:textId="04F54AA0" w:rsidR="005840DC" w:rsidRDefault="00854489" w:rsidP="005840DC">
            <w:pPr>
              <w:pStyle w:val="wP7"/>
              <w:rPr>
                <w:rFonts w:asciiTheme="minorHAnsi" w:hAnsiTheme="minorHAnsi" w:cstheme="minorHAnsi"/>
                <w:sz w:val="20"/>
                <w:szCs w:val="20"/>
              </w:rPr>
            </w:pPr>
            <w:r>
              <w:rPr>
                <w:rFonts w:asciiTheme="minorHAnsi" w:hAnsiTheme="minorHAnsi" w:cstheme="minorHAnsi"/>
                <w:sz w:val="20"/>
                <w:szCs w:val="20"/>
              </w:rPr>
              <w:t>Meeting was po</w:t>
            </w:r>
            <w:r w:rsidR="00C170D5">
              <w:rPr>
                <w:rFonts w:asciiTheme="minorHAnsi" w:hAnsiTheme="minorHAnsi" w:cstheme="minorHAnsi"/>
                <w:sz w:val="20"/>
                <w:szCs w:val="20"/>
              </w:rPr>
              <w:t>stponed due to COVID-19.    Until</w:t>
            </w:r>
            <w:r>
              <w:rPr>
                <w:rFonts w:asciiTheme="minorHAnsi" w:hAnsiTheme="minorHAnsi" w:cstheme="minorHAnsi"/>
                <w:sz w:val="20"/>
                <w:szCs w:val="20"/>
              </w:rPr>
              <w:t xml:space="preserve"> Lockdown is over, we can communicate through Emails and phone calls.</w:t>
            </w:r>
            <w:bookmarkStart w:id="0" w:name="_GoBack"/>
            <w:bookmarkEnd w:id="0"/>
          </w:p>
          <w:p w14:paraId="7424F833" w14:textId="6FBBB407" w:rsidR="00854489" w:rsidRDefault="00854489" w:rsidP="005840DC">
            <w:pPr>
              <w:pStyle w:val="wP7"/>
              <w:rPr>
                <w:rFonts w:asciiTheme="minorHAnsi" w:hAnsiTheme="minorHAnsi" w:cstheme="minorHAnsi"/>
                <w:sz w:val="20"/>
                <w:szCs w:val="20"/>
              </w:rPr>
            </w:pPr>
          </w:p>
        </w:tc>
        <w:tc>
          <w:tcPr>
            <w:tcW w:w="3691" w:type="dxa"/>
          </w:tcPr>
          <w:p w14:paraId="4952C20D" w14:textId="600CADAE" w:rsidR="005840DC" w:rsidRPr="005840DC" w:rsidRDefault="005840DC" w:rsidP="00A368F7">
            <w:pPr>
              <w:pStyle w:val="ListParagraph"/>
              <w:spacing w:before="2" w:after="2" w:line="240" w:lineRule="auto"/>
              <w:ind w:left="0"/>
              <w:rPr>
                <w:rFonts w:asciiTheme="minorHAnsi" w:hAnsiTheme="minorHAnsi" w:cstheme="minorHAnsi"/>
                <w:b/>
                <w:bCs/>
                <w:sz w:val="20"/>
                <w:szCs w:val="20"/>
              </w:rPr>
            </w:pPr>
          </w:p>
        </w:tc>
      </w:tr>
    </w:tbl>
    <w:p w14:paraId="619E7C22" w14:textId="77777777" w:rsidR="005F0A9A" w:rsidRDefault="005F0A9A" w:rsidP="005F0A9A">
      <w:pPr>
        <w:pStyle w:val="ListParagraph"/>
        <w:spacing w:before="2" w:after="2" w:line="240" w:lineRule="auto"/>
        <w:ind w:left="1004"/>
        <w:rPr>
          <w:rFonts w:asciiTheme="minorHAnsi" w:hAnsiTheme="minorHAnsi" w:cstheme="minorHAnsi"/>
          <w:sz w:val="20"/>
          <w:szCs w:val="20"/>
        </w:rPr>
      </w:pPr>
    </w:p>
    <w:p w14:paraId="0547AC21" w14:textId="24A05617" w:rsidR="002928AD" w:rsidRPr="00854489" w:rsidRDefault="002928AD" w:rsidP="005840DC">
      <w:pPr>
        <w:spacing w:before="2" w:after="2"/>
        <w:jc w:val="center"/>
        <w:rPr>
          <w:sz w:val="28"/>
          <w:szCs w:val="20"/>
        </w:rPr>
      </w:pPr>
      <w:r w:rsidRPr="00854489">
        <w:rPr>
          <w:rFonts w:asciiTheme="minorHAnsi" w:hAnsiTheme="minorHAnsi" w:cstheme="minorHAnsi"/>
          <w:b/>
          <w:color w:val="00B050"/>
          <w:sz w:val="20"/>
          <w:szCs w:val="14"/>
          <w:lang w:val="en-GB"/>
        </w:rPr>
        <w:t>Enquiries</w:t>
      </w:r>
      <w:r w:rsidRPr="00854489">
        <w:rPr>
          <w:rFonts w:asciiTheme="minorHAnsi" w:hAnsiTheme="minorHAnsi" w:cstheme="minorHAnsi"/>
          <w:color w:val="00B050"/>
          <w:sz w:val="20"/>
          <w:szCs w:val="14"/>
          <w:lang w:val="en-GB"/>
        </w:rPr>
        <w:t>:   Janice King (WCSCF Director Operations)</w:t>
      </w:r>
    </w:p>
    <w:p w14:paraId="29A3255D" w14:textId="77777777" w:rsidR="002928AD" w:rsidRPr="00854489" w:rsidRDefault="002928AD" w:rsidP="002928AD">
      <w:pPr>
        <w:pStyle w:val="Subtitle"/>
        <w:tabs>
          <w:tab w:val="num" w:pos="0"/>
        </w:tabs>
        <w:rPr>
          <w:rFonts w:ascii="Calibri" w:hAnsi="Calibri"/>
          <w:color w:val="00B050"/>
          <w:sz w:val="22"/>
          <w:szCs w:val="16"/>
          <w:lang w:val="en-GB"/>
        </w:rPr>
      </w:pPr>
      <w:r w:rsidRPr="00854489">
        <w:rPr>
          <w:rFonts w:ascii="Calibri" w:hAnsi="Calibri"/>
          <w:color w:val="00B050"/>
          <w:sz w:val="22"/>
          <w:szCs w:val="16"/>
          <w:lang w:val="en-GB"/>
        </w:rPr>
        <w:t>Cell: 072 4500 456</w:t>
      </w:r>
    </w:p>
    <w:p w14:paraId="27B530A0" w14:textId="78C4CFD9" w:rsidR="003B3595" w:rsidRPr="00854489" w:rsidRDefault="002928AD" w:rsidP="00CC6BB6">
      <w:pPr>
        <w:pStyle w:val="Subtitle"/>
        <w:tabs>
          <w:tab w:val="num" w:pos="0"/>
        </w:tabs>
        <w:rPr>
          <w:rFonts w:ascii="Calibri" w:hAnsi="Calibri"/>
          <w:bCs/>
          <w:color w:val="00B050"/>
          <w:sz w:val="22"/>
          <w:szCs w:val="16"/>
          <w:lang w:val="en-GB"/>
        </w:rPr>
      </w:pPr>
      <w:r w:rsidRPr="00854489">
        <w:rPr>
          <w:rFonts w:ascii="Calibri" w:hAnsi="Calibri"/>
          <w:color w:val="00B050"/>
          <w:sz w:val="22"/>
          <w:szCs w:val="16"/>
          <w:lang w:val="en-GB"/>
        </w:rPr>
        <w:t xml:space="preserve">  Email:  </w:t>
      </w:r>
      <w:r w:rsidRPr="00854489">
        <w:rPr>
          <w:rFonts w:ascii="Calibri" w:hAnsi="Calibri"/>
          <w:b/>
          <w:color w:val="00B050"/>
          <w:sz w:val="22"/>
          <w:szCs w:val="16"/>
          <w:u w:val="single"/>
          <w:lang w:val="en-GB"/>
        </w:rPr>
        <w:t>wcstreetchild@gmail.com</w:t>
      </w:r>
    </w:p>
    <w:p w14:paraId="5FC2965E" w14:textId="25BAF29A" w:rsidR="00DB6453" w:rsidRPr="003B3595" w:rsidRDefault="00DB6453" w:rsidP="002928AD">
      <w:pPr>
        <w:spacing w:before="2" w:after="2"/>
        <w:jc w:val="center"/>
        <w:rPr>
          <w:rFonts w:cs="Calibri"/>
          <w:b/>
          <w:sz w:val="20"/>
          <w:szCs w:val="20"/>
        </w:rPr>
      </w:pPr>
    </w:p>
    <w:sectPr w:rsidR="00DB6453" w:rsidRPr="003B3595" w:rsidSect="00A368F7">
      <w:pgSz w:w="16840" w:h="11900" w:orient="landscape"/>
      <w:pgMar w:top="720" w:right="720" w:bottom="720" w:left="72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roid Sans Fallback">
    <w:charset w:val="01"/>
    <w:family w:val="auto"/>
    <w:pitch w:val="variable"/>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61F"/>
    <w:multiLevelType w:val="hybridMultilevel"/>
    <w:tmpl w:val="E5048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F014F7"/>
    <w:multiLevelType w:val="hybridMultilevel"/>
    <w:tmpl w:val="E0C2F5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1B54AB"/>
    <w:multiLevelType w:val="hybridMultilevel"/>
    <w:tmpl w:val="CD446588"/>
    <w:lvl w:ilvl="0" w:tplc="1C09000F">
      <w:start w:val="1"/>
      <w:numFmt w:val="decimal"/>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3" w15:restartNumberingAfterBreak="0">
    <w:nsid w:val="08B10F38"/>
    <w:multiLevelType w:val="hybridMultilevel"/>
    <w:tmpl w:val="31E0DC1A"/>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116B774B"/>
    <w:multiLevelType w:val="hybridMultilevel"/>
    <w:tmpl w:val="8682BF7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1AB5E5D"/>
    <w:multiLevelType w:val="hybridMultilevel"/>
    <w:tmpl w:val="B692769A"/>
    <w:lvl w:ilvl="0" w:tplc="FE18703E">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9240CD3"/>
    <w:multiLevelType w:val="hybridMultilevel"/>
    <w:tmpl w:val="3C6687D8"/>
    <w:lvl w:ilvl="0" w:tplc="0F6860AA">
      <w:start w:val="1"/>
      <w:numFmt w:val="bullet"/>
      <w:lvlText w:val=""/>
      <w:lvlJc w:val="left"/>
      <w:pPr>
        <w:tabs>
          <w:tab w:val="num" w:pos="720"/>
        </w:tabs>
        <w:ind w:left="720" w:hanging="360"/>
      </w:pPr>
      <w:rPr>
        <w:rFonts w:ascii="Wingdings" w:hAnsi="Wingdings" w:hint="default"/>
      </w:rPr>
    </w:lvl>
    <w:lvl w:ilvl="1" w:tplc="EE3409A6" w:tentative="1">
      <w:start w:val="1"/>
      <w:numFmt w:val="bullet"/>
      <w:lvlText w:val=""/>
      <w:lvlJc w:val="left"/>
      <w:pPr>
        <w:tabs>
          <w:tab w:val="num" w:pos="1440"/>
        </w:tabs>
        <w:ind w:left="1440" w:hanging="360"/>
      </w:pPr>
      <w:rPr>
        <w:rFonts w:ascii="Wingdings" w:hAnsi="Wingdings" w:hint="default"/>
      </w:rPr>
    </w:lvl>
    <w:lvl w:ilvl="2" w:tplc="A3D8164E" w:tentative="1">
      <w:start w:val="1"/>
      <w:numFmt w:val="bullet"/>
      <w:lvlText w:val=""/>
      <w:lvlJc w:val="left"/>
      <w:pPr>
        <w:tabs>
          <w:tab w:val="num" w:pos="2160"/>
        </w:tabs>
        <w:ind w:left="2160" w:hanging="360"/>
      </w:pPr>
      <w:rPr>
        <w:rFonts w:ascii="Wingdings" w:hAnsi="Wingdings" w:hint="default"/>
      </w:rPr>
    </w:lvl>
    <w:lvl w:ilvl="3" w:tplc="316209D4" w:tentative="1">
      <w:start w:val="1"/>
      <w:numFmt w:val="bullet"/>
      <w:lvlText w:val=""/>
      <w:lvlJc w:val="left"/>
      <w:pPr>
        <w:tabs>
          <w:tab w:val="num" w:pos="2880"/>
        </w:tabs>
        <w:ind w:left="2880" w:hanging="360"/>
      </w:pPr>
      <w:rPr>
        <w:rFonts w:ascii="Wingdings" w:hAnsi="Wingdings" w:hint="default"/>
      </w:rPr>
    </w:lvl>
    <w:lvl w:ilvl="4" w:tplc="6C3A7EE8" w:tentative="1">
      <w:start w:val="1"/>
      <w:numFmt w:val="bullet"/>
      <w:lvlText w:val=""/>
      <w:lvlJc w:val="left"/>
      <w:pPr>
        <w:tabs>
          <w:tab w:val="num" w:pos="3600"/>
        </w:tabs>
        <w:ind w:left="3600" w:hanging="360"/>
      </w:pPr>
      <w:rPr>
        <w:rFonts w:ascii="Wingdings" w:hAnsi="Wingdings" w:hint="default"/>
      </w:rPr>
    </w:lvl>
    <w:lvl w:ilvl="5" w:tplc="ECD8CB5C" w:tentative="1">
      <w:start w:val="1"/>
      <w:numFmt w:val="bullet"/>
      <w:lvlText w:val=""/>
      <w:lvlJc w:val="left"/>
      <w:pPr>
        <w:tabs>
          <w:tab w:val="num" w:pos="4320"/>
        </w:tabs>
        <w:ind w:left="4320" w:hanging="360"/>
      </w:pPr>
      <w:rPr>
        <w:rFonts w:ascii="Wingdings" w:hAnsi="Wingdings" w:hint="default"/>
      </w:rPr>
    </w:lvl>
    <w:lvl w:ilvl="6" w:tplc="084490D2" w:tentative="1">
      <w:start w:val="1"/>
      <w:numFmt w:val="bullet"/>
      <w:lvlText w:val=""/>
      <w:lvlJc w:val="left"/>
      <w:pPr>
        <w:tabs>
          <w:tab w:val="num" w:pos="5040"/>
        </w:tabs>
        <w:ind w:left="5040" w:hanging="360"/>
      </w:pPr>
      <w:rPr>
        <w:rFonts w:ascii="Wingdings" w:hAnsi="Wingdings" w:hint="default"/>
      </w:rPr>
    </w:lvl>
    <w:lvl w:ilvl="7" w:tplc="47E2FFBC" w:tentative="1">
      <w:start w:val="1"/>
      <w:numFmt w:val="bullet"/>
      <w:lvlText w:val=""/>
      <w:lvlJc w:val="left"/>
      <w:pPr>
        <w:tabs>
          <w:tab w:val="num" w:pos="5760"/>
        </w:tabs>
        <w:ind w:left="5760" w:hanging="360"/>
      </w:pPr>
      <w:rPr>
        <w:rFonts w:ascii="Wingdings" w:hAnsi="Wingdings" w:hint="default"/>
      </w:rPr>
    </w:lvl>
    <w:lvl w:ilvl="8" w:tplc="8746334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FC01FD"/>
    <w:multiLevelType w:val="hybridMultilevel"/>
    <w:tmpl w:val="018E174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2EA1117D"/>
    <w:multiLevelType w:val="hybridMultilevel"/>
    <w:tmpl w:val="241E18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2F842039"/>
    <w:multiLevelType w:val="hybridMultilevel"/>
    <w:tmpl w:val="A13AAC70"/>
    <w:lvl w:ilvl="0" w:tplc="0B344E02">
      <w:start w:val="1"/>
      <w:numFmt w:val="bullet"/>
      <w:lvlText w:val="-"/>
      <w:lvlJc w:val="left"/>
      <w:pPr>
        <w:ind w:left="1004" w:hanging="360"/>
      </w:pPr>
      <w:rPr>
        <w:rFonts w:ascii="Cambria" w:eastAsia="Cambria" w:hAnsi="Cambria"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30FB5C54"/>
    <w:multiLevelType w:val="hybridMultilevel"/>
    <w:tmpl w:val="83F02BF8"/>
    <w:lvl w:ilvl="0" w:tplc="0B344E02">
      <w:start w:val="1"/>
      <w:numFmt w:val="bullet"/>
      <w:lvlText w:val="-"/>
      <w:lvlJc w:val="left"/>
      <w:pPr>
        <w:ind w:left="928" w:hanging="360"/>
      </w:pPr>
      <w:rPr>
        <w:rFonts w:ascii="Cambria" w:eastAsia="Cambria" w:hAnsi="Cambria"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34030368"/>
    <w:multiLevelType w:val="hybridMultilevel"/>
    <w:tmpl w:val="DD6C31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359A1671"/>
    <w:multiLevelType w:val="hybridMultilevel"/>
    <w:tmpl w:val="36F0FAE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3AB27F48"/>
    <w:multiLevelType w:val="hybridMultilevel"/>
    <w:tmpl w:val="323CB882"/>
    <w:lvl w:ilvl="0" w:tplc="04090001">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14" w15:restartNumberingAfterBreak="0">
    <w:nsid w:val="3CEB4C9D"/>
    <w:multiLevelType w:val="hybridMultilevel"/>
    <w:tmpl w:val="2DB26C7C"/>
    <w:lvl w:ilvl="0" w:tplc="1C090001">
      <w:start w:val="1"/>
      <w:numFmt w:val="bullet"/>
      <w:lvlText w:val=""/>
      <w:lvlJc w:val="left"/>
      <w:pPr>
        <w:ind w:left="1424"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DA22E2D"/>
    <w:multiLevelType w:val="hybridMultilevel"/>
    <w:tmpl w:val="7B364CFA"/>
    <w:lvl w:ilvl="0" w:tplc="04090001">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16" w15:restartNumberingAfterBreak="0">
    <w:nsid w:val="3E2F64ED"/>
    <w:multiLevelType w:val="hybridMultilevel"/>
    <w:tmpl w:val="6F64C52C"/>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431F4F8B"/>
    <w:multiLevelType w:val="hybridMultilevel"/>
    <w:tmpl w:val="85C6772A"/>
    <w:lvl w:ilvl="0" w:tplc="04090001">
      <w:start w:val="1"/>
      <w:numFmt w:val="bullet"/>
      <w:lvlText w:val=""/>
      <w:lvlJc w:val="left"/>
      <w:pPr>
        <w:ind w:left="1110" w:hanging="360"/>
      </w:pPr>
      <w:rPr>
        <w:rFonts w:ascii="Symbol" w:hAnsi="Symbol" w:cs="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cs="Wingdings" w:hint="default"/>
      </w:rPr>
    </w:lvl>
    <w:lvl w:ilvl="3" w:tplc="04090001" w:tentative="1">
      <w:start w:val="1"/>
      <w:numFmt w:val="bullet"/>
      <w:lvlText w:val=""/>
      <w:lvlJc w:val="left"/>
      <w:pPr>
        <w:ind w:left="3270" w:hanging="360"/>
      </w:pPr>
      <w:rPr>
        <w:rFonts w:ascii="Symbol" w:hAnsi="Symbol" w:cs="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cs="Wingdings" w:hint="default"/>
      </w:rPr>
    </w:lvl>
    <w:lvl w:ilvl="6" w:tplc="04090001" w:tentative="1">
      <w:start w:val="1"/>
      <w:numFmt w:val="bullet"/>
      <w:lvlText w:val=""/>
      <w:lvlJc w:val="left"/>
      <w:pPr>
        <w:ind w:left="5430" w:hanging="360"/>
      </w:pPr>
      <w:rPr>
        <w:rFonts w:ascii="Symbol" w:hAnsi="Symbol" w:cs="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cs="Wingdings" w:hint="default"/>
      </w:rPr>
    </w:lvl>
  </w:abstractNum>
  <w:abstractNum w:abstractNumId="18" w15:restartNumberingAfterBreak="0">
    <w:nsid w:val="47CF13E2"/>
    <w:multiLevelType w:val="hybridMultilevel"/>
    <w:tmpl w:val="F470F9FE"/>
    <w:lvl w:ilvl="0" w:tplc="1C09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8C56C80"/>
    <w:multiLevelType w:val="hybridMultilevel"/>
    <w:tmpl w:val="4DD6704C"/>
    <w:lvl w:ilvl="0" w:tplc="04090001">
      <w:start w:val="1"/>
      <w:numFmt w:val="bullet"/>
      <w:lvlText w:val=""/>
      <w:lvlJc w:val="left"/>
      <w:pPr>
        <w:ind w:left="1064" w:hanging="360"/>
      </w:pPr>
      <w:rPr>
        <w:rFonts w:ascii="Symbol" w:hAnsi="Symbol" w:cs="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cs="Wingdings" w:hint="default"/>
      </w:rPr>
    </w:lvl>
    <w:lvl w:ilvl="3" w:tplc="04090001" w:tentative="1">
      <w:start w:val="1"/>
      <w:numFmt w:val="bullet"/>
      <w:lvlText w:val=""/>
      <w:lvlJc w:val="left"/>
      <w:pPr>
        <w:ind w:left="3224" w:hanging="360"/>
      </w:pPr>
      <w:rPr>
        <w:rFonts w:ascii="Symbol" w:hAnsi="Symbol" w:cs="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cs="Wingdings" w:hint="default"/>
      </w:rPr>
    </w:lvl>
    <w:lvl w:ilvl="6" w:tplc="04090001" w:tentative="1">
      <w:start w:val="1"/>
      <w:numFmt w:val="bullet"/>
      <w:lvlText w:val=""/>
      <w:lvlJc w:val="left"/>
      <w:pPr>
        <w:ind w:left="5384" w:hanging="360"/>
      </w:pPr>
      <w:rPr>
        <w:rFonts w:ascii="Symbol" w:hAnsi="Symbol" w:cs="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cs="Wingdings" w:hint="default"/>
      </w:rPr>
    </w:lvl>
  </w:abstractNum>
  <w:abstractNum w:abstractNumId="20" w15:restartNumberingAfterBreak="0">
    <w:nsid w:val="495876B2"/>
    <w:multiLevelType w:val="hybridMultilevel"/>
    <w:tmpl w:val="346A25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B29338D"/>
    <w:multiLevelType w:val="hybridMultilevel"/>
    <w:tmpl w:val="A80437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D3B0B40"/>
    <w:multiLevelType w:val="multilevel"/>
    <w:tmpl w:val="8ED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E02E54"/>
    <w:multiLevelType w:val="hybridMultilevel"/>
    <w:tmpl w:val="F41EBE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47E34E4"/>
    <w:multiLevelType w:val="hybridMultilevel"/>
    <w:tmpl w:val="75A6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64BA6"/>
    <w:multiLevelType w:val="hybridMultilevel"/>
    <w:tmpl w:val="D5ACD79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5F03332C"/>
    <w:multiLevelType w:val="hybridMultilevel"/>
    <w:tmpl w:val="09CEA6BC"/>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63B442D7"/>
    <w:multiLevelType w:val="hybridMultilevel"/>
    <w:tmpl w:val="1B1EB788"/>
    <w:lvl w:ilvl="0" w:tplc="F088501E">
      <w:start w:val="5"/>
      <w:numFmt w:val="bullet"/>
      <w:lvlText w:val="-"/>
      <w:lvlJc w:val="left"/>
      <w:pPr>
        <w:ind w:left="3960" w:hanging="360"/>
      </w:pPr>
      <w:rPr>
        <w:rFonts w:ascii="Calibri" w:eastAsia="Droid Sans Fallback" w:hAnsi="Calibri" w:cs="Calibri" w:hint="default"/>
      </w:rPr>
    </w:lvl>
    <w:lvl w:ilvl="1" w:tplc="1C090003" w:tentative="1">
      <w:start w:val="1"/>
      <w:numFmt w:val="bullet"/>
      <w:lvlText w:val="o"/>
      <w:lvlJc w:val="left"/>
      <w:pPr>
        <w:ind w:left="4680" w:hanging="360"/>
      </w:pPr>
      <w:rPr>
        <w:rFonts w:ascii="Courier New" w:hAnsi="Courier New" w:cs="Courier New" w:hint="default"/>
      </w:rPr>
    </w:lvl>
    <w:lvl w:ilvl="2" w:tplc="1C090005" w:tentative="1">
      <w:start w:val="1"/>
      <w:numFmt w:val="bullet"/>
      <w:lvlText w:val=""/>
      <w:lvlJc w:val="left"/>
      <w:pPr>
        <w:ind w:left="5400" w:hanging="360"/>
      </w:pPr>
      <w:rPr>
        <w:rFonts w:ascii="Wingdings" w:hAnsi="Wingdings" w:hint="default"/>
      </w:rPr>
    </w:lvl>
    <w:lvl w:ilvl="3" w:tplc="1C090001" w:tentative="1">
      <w:start w:val="1"/>
      <w:numFmt w:val="bullet"/>
      <w:lvlText w:val=""/>
      <w:lvlJc w:val="left"/>
      <w:pPr>
        <w:ind w:left="6120" w:hanging="360"/>
      </w:pPr>
      <w:rPr>
        <w:rFonts w:ascii="Symbol" w:hAnsi="Symbol" w:hint="default"/>
      </w:rPr>
    </w:lvl>
    <w:lvl w:ilvl="4" w:tplc="1C090003" w:tentative="1">
      <w:start w:val="1"/>
      <w:numFmt w:val="bullet"/>
      <w:lvlText w:val="o"/>
      <w:lvlJc w:val="left"/>
      <w:pPr>
        <w:ind w:left="6840" w:hanging="360"/>
      </w:pPr>
      <w:rPr>
        <w:rFonts w:ascii="Courier New" w:hAnsi="Courier New" w:cs="Courier New" w:hint="default"/>
      </w:rPr>
    </w:lvl>
    <w:lvl w:ilvl="5" w:tplc="1C090005" w:tentative="1">
      <w:start w:val="1"/>
      <w:numFmt w:val="bullet"/>
      <w:lvlText w:val=""/>
      <w:lvlJc w:val="left"/>
      <w:pPr>
        <w:ind w:left="7560" w:hanging="360"/>
      </w:pPr>
      <w:rPr>
        <w:rFonts w:ascii="Wingdings" w:hAnsi="Wingdings" w:hint="default"/>
      </w:rPr>
    </w:lvl>
    <w:lvl w:ilvl="6" w:tplc="1C090001" w:tentative="1">
      <w:start w:val="1"/>
      <w:numFmt w:val="bullet"/>
      <w:lvlText w:val=""/>
      <w:lvlJc w:val="left"/>
      <w:pPr>
        <w:ind w:left="8280" w:hanging="360"/>
      </w:pPr>
      <w:rPr>
        <w:rFonts w:ascii="Symbol" w:hAnsi="Symbol" w:hint="default"/>
      </w:rPr>
    </w:lvl>
    <w:lvl w:ilvl="7" w:tplc="1C090003" w:tentative="1">
      <w:start w:val="1"/>
      <w:numFmt w:val="bullet"/>
      <w:lvlText w:val="o"/>
      <w:lvlJc w:val="left"/>
      <w:pPr>
        <w:ind w:left="9000" w:hanging="360"/>
      </w:pPr>
      <w:rPr>
        <w:rFonts w:ascii="Courier New" w:hAnsi="Courier New" w:cs="Courier New" w:hint="default"/>
      </w:rPr>
    </w:lvl>
    <w:lvl w:ilvl="8" w:tplc="1C090005" w:tentative="1">
      <w:start w:val="1"/>
      <w:numFmt w:val="bullet"/>
      <w:lvlText w:val=""/>
      <w:lvlJc w:val="left"/>
      <w:pPr>
        <w:ind w:left="9720" w:hanging="360"/>
      </w:pPr>
      <w:rPr>
        <w:rFonts w:ascii="Wingdings" w:hAnsi="Wingdings" w:hint="default"/>
      </w:rPr>
    </w:lvl>
  </w:abstractNum>
  <w:abstractNum w:abstractNumId="28" w15:restartNumberingAfterBreak="0">
    <w:nsid w:val="63DD531F"/>
    <w:multiLevelType w:val="hybridMultilevel"/>
    <w:tmpl w:val="243A1822"/>
    <w:lvl w:ilvl="0" w:tplc="0B344E02">
      <w:start w:val="1"/>
      <w:numFmt w:val="bullet"/>
      <w:lvlText w:val="-"/>
      <w:lvlJc w:val="left"/>
      <w:pPr>
        <w:ind w:left="644" w:hanging="360"/>
      </w:pPr>
      <w:rPr>
        <w:rFonts w:ascii="Cambria" w:eastAsia="Cambria" w:hAnsi="Cambria"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7642CE5"/>
    <w:multiLevelType w:val="hybridMultilevel"/>
    <w:tmpl w:val="5F56F928"/>
    <w:lvl w:ilvl="0" w:tplc="57A4BD6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7BE2F18"/>
    <w:multiLevelType w:val="hybridMultilevel"/>
    <w:tmpl w:val="BBB6EAD8"/>
    <w:lvl w:ilvl="0" w:tplc="0B344E02">
      <w:start w:val="1"/>
      <w:numFmt w:val="bullet"/>
      <w:lvlText w:val="-"/>
      <w:lvlJc w:val="left"/>
      <w:pPr>
        <w:ind w:left="1004" w:hanging="360"/>
      </w:pPr>
      <w:rPr>
        <w:rFonts w:ascii="Cambria" w:eastAsia="Cambria" w:hAnsi="Cambria"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698739F4"/>
    <w:multiLevelType w:val="hybridMultilevel"/>
    <w:tmpl w:val="5AD07262"/>
    <w:lvl w:ilvl="0" w:tplc="38323172">
      <w:start w:val="4"/>
      <w:numFmt w:val="bullet"/>
      <w:lvlText w:val="-"/>
      <w:lvlJc w:val="left"/>
      <w:pPr>
        <w:ind w:left="704" w:hanging="360"/>
      </w:pPr>
      <w:rPr>
        <w:rFonts w:ascii="Arial" w:eastAsia="Cambria" w:hAnsi="Arial" w:cs="Arial" w:hint="default"/>
      </w:rPr>
    </w:lvl>
    <w:lvl w:ilvl="1" w:tplc="04090003">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cs="Wingdings" w:hint="default"/>
      </w:rPr>
    </w:lvl>
    <w:lvl w:ilvl="3" w:tplc="04090001" w:tentative="1">
      <w:start w:val="1"/>
      <w:numFmt w:val="bullet"/>
      <w:lvlText w:val=""/>
      <w:lvlJc w:val="left"/>
      <w:pPr>
        <w:ind w:left="2864" w:hanging="360"/>
      </w:pPr>
      <w:rPr>
        <w:rFonts w:ascii="Symbol" w:hAnsi="Symbol" w:cs="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cs="Wingdings" w:hint="default"/>
      </w:rPr>
    </w:lvl>
    <w:lvl w:ilvl="6" w:tplc="04090001" w:tentative="1">
      <w:start w:val="1"/>
      <w:numFmt w:val="bullet"/>
      <w:lvlText w:val=""/>
      <w:lvlJc w:val="left"/>
      <w:pPr>
        <w:ind w:left="5024" w:hanging="360"/>
      </w:pPr>
      <w:rPr>
        <w:rFonts w:ascii="Symbol" w:hAnsi="Symbol" w:cs="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cs="Wingdings" w:hint="default"/>
      </w:rPr>
    </w:lvl>
  </w:abstractNum>
  <w:abstractNum w:abstractNumId="32" w15:restartNumberingAfterBreak="0">
    <w:nsid w:val="6A3F38B0"/>
    <w:multiLevelType w:val="hybridMultilevel"/>
    <w:tmpl w:val="14960B5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3" w15:restartNumberingAfterBreak="0">
    <w:nsid w:val="6B51422F"/>
    <w:multiLevelType w:val="hybridMultilevel"/>
    <w:tmpl w:val="A27E630A"/>
    <w:lvl w:ilvl="0" w:tplc="CD6AEE78">
      <w:start w:val="1"/>
      <w:numFmt w:val="bullet"/>
      <w:lvlText w:val=""/>
      <w:lvlJc w:val="left"/>
      <w:pPr>
        <w:tabs>
          <w:tab w:val="num" w:pos="720"/>
        </w:tabs>
        <w:ind w:left="720" w:hanging="360"/>
      </w:pPr>
      <w:rPr>
        <w:rFonts w:ascii="Wingdings" w:hAnsi="Wingdings" w:hint="default"/>
      </w:rPr>
    </w:lvl>
    <w:lvl w:ilvl="1" w:tplc="02A4AAEE" w:tentative="1">
      <w:start w:val="1"/>
      <w:numFmt w:val="bullet"/>
      <w:lvlText w:val=""/>
      <w:lvlJc w:val="left"/>
      <w:pPr>
        <w:tabs>
          <w:tab w:val="num" w:pos="1440"/>
        </w:tabs>
        <w:ind w:left="1440" w:hanging="360"/>
      </w:pPr>
      <w:rPr>
        <w:rFonts w:ascii="Wingdings" w:hAnsi="Wingdings" w:hint="default"/>
      </w:rPr>
    </w:lvl>
    <w:lvl w:ilvl="2" w:tplc="D5DACD08" w:tentative="1">
      <w:start w:val="1"/>
      <w:numFmt w:val="bullet"/>
      <w:lvlText w:val=""/>
      <w:lvlJc w:val="left"/>
      <w:pPr>
        <w:tabs>
          <w:tab w:val="num" w:pos="2160"/>
        </w:tabs>
        <w:ind w:left="2160" w:hanging="360"/>
      </w:pPr>
      <w:rPr>
        <w:rFonts w:ascii="Wingdings" w:hAnsi="Wingdings" w:hint="default"/>
      </w:rPr>
    </w:lvl>
    <w:lvl w:ilvl="3" w:tplc="68724C30" w:tentative="1">
      <w:start w:val="1"/>
      <w:numFmt w:val="bullet"/>
      <w:lvlText w:val=""/>
      <w:lvlJc w:val="left"/>
      <w:pPr>
        <w:tabs>
          <w:tab w:val="num" w:pos="2880"/>
        </w:tabs>
        <w:ind w:left="2880" w:hanging="360"/>
      </w:pPr>
      <w:rPr>
        <w:rFonts w:ascii="Wingdings" w:hAnsi="Wingdings" w:hint="default"/>
      </w:rPr>
    </w:lvl>
    <w:lvl w:ilvl="4" w:tplc="4964F486" w:tentative="1">
      <w:start w:val="1"/>
      <w:numFmt w:val="bullet"/>
      <w:lvlText w:val=""/>
      <w:lvlJc w:val="left"/>
      <w:pPr>
        <w:tabs>
          <w:tab w:val="num" w:pos="3600"/>
        </w:tabs>
        <w:ind w:left="3600" w:hanging="360"/>
      </w:pPr>
      <w:rPr>
        <w:rFonts w:ascii="Wingdings" w:hAnsi="Wingdings" w:hint="default"/>
      </w:rPr>
    </w:lvl>
    <w:lvl w:ilvl="5" w:tplc="577227B8" w:tentative="1">
      <w:start w:val="1"/>
      <w:numFmt w:val="bullet"/>
      <w:lvlText w:val=""/>
      <w:lvlJc w:val="left"/>
      <w:pPr>
        <w:tabs>
          <w:tab w:val="num" w:pos="4320"/>
        </w:tabs>
        <w:ind w:left="4320" w:hanging="360"/>
      </w:pPr>
      <w:rPr>
        <w:rFonts w:ascii="Wingdings" w:hAnsi="Wingdings" w:hint="default"/>
      </w:rPr>
    </w:lvl>
    <w:lvl w:ilvl="6" w:tplc="3FACF2F2" w:tentative="1">
      <w:start w:val="1"/>
      <w:numFmt w:val="bullet"/>
      <w:lvlText w:val=""/>
      <w:lvlJc w:val="left"/>
      <w:pPr>
        <w:tabs>
          <w:tab w:val="num" w:pos="5040"/>
        </w:tabs>
        <w:ind w:left="5040" w:hanging="360"/>
      </w:pPr>
      <w:rPr>
        <w:rFonts w:ascii="Wingdings" w:hAnsi="Wingdings" w:hint="default"/>
      </w:rPr>
    </w:lvl>
    <w:lvl w:ilvl="7" w:tplc="C258645C" w:tentative="1">
      <w:start w:val="1"/>
      <w:numFmt w:val="bullet"/>
      <w:lvlText w:val=""/>
      <w:lvlJc w:val="left"/>
      <w:pPr>
        <w:tabs>
          <w:tab w:val="num" w:pos="5760"/>
        </w:tabs>
        <w:ind w:left="5760" w:hanging="360"/>
      </w:pPr>
      <w:rPr>
        <w:rFonts w:ascii="Wingdings" w:hAnsi="Wingdings" w:hint="default"/>
      </w:rPr>
    </w:lvl>
    <w:lvl w:ilvl="8" w:tplc="944EEDB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A56257"/>
    <w:multiLevelType w:val="hybridMultilevel"/>
    <w:tmpl w:val="FE9A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6739B7"/>
    <w:multiLevelType w:val="hybridMultilevel"/>
    <w:tmpl w:val="DD349892"/>
    <w:lvl w:ilvl="0" w:tplc="1C090001">
      <w:start w:val="1"/>
      <w:numFmt w:val="bullet"/>
      <w:lvlText w:val=""/>
      <w:lvlJc w:val="left"/>
      <w:pPr>
        <w:ind w:left="432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15:restartNumberingAfterBreak="0">
    <w:nsid w:val="6EE05123"/>
    <w:multiLevelType w:val="hybridMultilevel"/>
    <w:tmpl w:val="A8D8E84A"/>
    <w:lvl w:ilvl="0" w:tplc="4C549A4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7" w15:restartNumberingAfterBreak="0">
    <w:nsid w:val="71052CB4"/>
    <w:multiLevelType w:val="hybridMultilevel"/>
    <w:tmpl w:val="E5C8CD7C"/>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71257995"/>
    <w:multiLevelType w:val="hybridMultilevel"/>
    <w:tmpl w:val="38D0DA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1342A60"/>
    <w:multiLevelType w:val="hybridMultilevel"/>
    <w:tmpl w:val="CBAE7FD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43430DC"/>
    <w:multiLevelType w:val="hybridMultilevel"/>
    <w:tmpl w:val="06AA0CEA"/>
    <w:lvl w:ilvl="0" w:tplc="6A62BBB8">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41" w15:restartNumberingAfterBreak="0">
    <w:nsid w:val="74634DCC"/>
    <w:multiLevelType w:val="hybridMultilevel"/>
    <w:tmpl w:val="B692769A"/>
    <w:lvl w:ilvl="0" w:tplc="FE18703E">
      <w:start w:val="1"/>
      <w:numFmt w:val="decimal"/>
      <w:lvlText w:val="%1."/>
      <w:lvlJc w:val="left"/>
      <w:pPr>
        <w:ind w:left="36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B81473F"/>
    <w:multiLevelType w:val="hybridMultilevel"/>
    <w:tmpl w:val="131C7094"/>
    <w:lvl w:ilvl="0" w:tplc="0B344E02">
      <w:start w:val="1"/>
      <w:numFmt w:val="bullet"/>
      <w:lvlText w:val="-"/>
      <w:lvlJc w:val="left"/>
      <w:pPr>
        <w:ind w:left="7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89148E"/>
    <w:multiLevelType w:val="hybridMultilevel"/>
    <w:tmpl w:val="E9586276"/>
    <w:lvl w:ilvl="0" w:tplc="ABB60C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9"/>
  </w:num>
  <w:num w:numId="2">
    <w:abstractNumId w:val="25"/>
  </w:num>
  <w:num w:numId="3">
    <w:abstractNumId w:val="41"/>
  </w:num>
  <w:num w:numId="4">
    <w:abstractNumId w:val="18"/>
  </w:num>
  <w:num w:numId="5">
    <w:abstractNumId w:val="27"/>
  </w:num>
  <w:num w:numId="6">
    <w:abstractNumId w:val="35"/>
  </w:num>
  <w:num w:numId="7">
    <w:abstractNumId w:val="3"/>
  </w:num>
  <w:num w:numId="8">
    <w:abstractNumId w:val="36"/>
  </w:num>
  <w:num w:numId="9">
    <w:abstractNumId w:val="40"/>
  </w:num>
  <w:num w:numId="10">
    <w:abstractNumId w:val="37"/>
  </w:num>
  <w:num w:numId="11">
    <w:abstractNumId w:val="2"/>
  </w:num>
  <w:num w:numId="12">
    <w:abstractNumId w:val="8"/>
  </w:num>
  <w:num w:numId="13">
    <w:abstractNumId w:val="7"/>
  </w:num>
  <w:num w:numId="14">
    <w:abstractNumId w:val="4"/>
  </w:num>
  <w:num w:numId="15">
    <w:abstractNumId w:val="0"/>
  </w:num>
  <w:num w:numId="16">
    <w:abstractNumId w:val="28"/>
  </w:num>
  <w:num w:numId="17">
    <w:abstractNumId w:val="10"/>
  </w:num>
  <w:num w:numId="18">
    <w:abstractNumId w:val="26"/>
  </w:num>
  <w:num w:numId="19">
    <w:abstractNumId w:val="11"/>
  </w:num>
  <w:num w:numId="20">
    <w:abstractNumId w:val="29"/>
  </w:num>
  <w:num w:numId="21">
    <w:abstractNumId w:val="16"/>
  </w:num>
  <w:num w:numId="22">
    <w:abstractNumId w:val="30"/>
  </w:num>
  <w:num w:numId="23">
    <w:abstractNumId w:val="9"/>
  </w:num>
  <w:num w:numId="24">
    <w:abstractNumId w:val="42"/>
  </w:num>
  <w:num w:numId="25">
    <w:abstractNumId w:val="34"/>
  </w:num>
  <w:num w:numId="26">
    <w:abstractNumId w:val="24"/>
  </w:num>
  <w:num w:numId="27">
    <w:abstractNumId w:val="22"/>
  </w:num>
  <w:num w:numId="28">
    <w:abstractNumId w:val="32"/>
  </w:num>
  <w:num w:numId="29">
    <w:abstractNumId w:val="21"/>
  </w:num>
  <w:num w:numId="30">
    <w:abstractNumId w:val="43"/>
  </w:num>
  <w:num w:numId="31">
    <w:abstractNumId w:val="15"/>
  </w:num>
  <w:num w:numId="32">
    <w:abstractNumId w:val="38"/>
  </w:num>
  <w:num w:numId="33">
    <w:abstractNumId w:val="1"/>
  </w:num>
  <w:num w:numId="34">
    <w:abstractNumId w:val="17"/>
  </w:num>
  <w:num w:numId="35">
    <w:abstractNumId w:val="12"/>
  </w:num>
  <w:num w:numId="36">
    <w:abstractNumId w:val="31"/>
  </w:num>
  <w:num w:numId="37">
    <w:abstractNumId w:val="19"/>
  </w:num>
  <w:num w:numId="38">
    <w:abstractNumId w:val="31"/>
  </w:num>
  <w:num w:numId="39">
    <w:abstractNumId w:val="13"/>
  </w:num>
  <w:num w:numId="40">
    <w:abstractNumId w:val="5"/>
  </w:num>
  <w:num w:numId="41">
    <w:abstractNumId w:val="23"/>
  </w:num>
  <w:num w:numId="42">
    <w:abstractNumId w:val="33"/>
  </w:num>
  <w:num w:numId="43">
    <w:abstractNumId w:val="20"/>
  </w:num>
  <w:num w:numId="44">
    <w:abstractNumId w:val="6"/>
  </w:num>
  <w:num w:numId="4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4E"/>
    <w:rsid w:val="000048FC"/>
    <w:rsid w:val="000107EB"/>
    <w:rsid w:val="00012AC6"/>
    <w:rsid w:val="00014AD8"/>
    <w:rsid w:val="0001782A"/>
    <w:rsid w:val="00026CE9"/>
    <w:rsid w:val="0003699E"/>
    <w:rsid w:val="00036AAB"/>
    <w:rsid w:val="000518BF"/>
    <w:rsid w:val="00055496"/>
    <w:rsid w:val="00061318"/>
    <w:rsid w:val="00065E83"/>
    <w:rsid w:val="00072AD4"/>
    <w:rsid w:val="000749A7"/>
    <w:rsid w:val="000845CB"/>
    <w:rsid w:val="000858A8"/>
    <w:rsid w:val="00093F7C"/>
    <w:rsid w:val="000A25DF"/>
    <w:rsid w:val="000A4069"/>
    <w:rsid w:val="000B40EA"/>
    <w:rsid w:val="000C0420"/>
    <w:rsid w:val="000C3395"/>
    <w:rsid w:val="000D78EC"/>
    <w:rsid w:val="000D7DD0"/>
    <w:rsid w:val="000E503F"/>
    <w:rsid w:val="000E51A6"/>
    <w:rsid w:val="000F3025"/>
    <w:rsid w:val="001024A6"/>
    <w:rsid w:val="001123E1"/>
    <w:rsid w:val="0011440C"/>
    <w:rsid w:val="00120AFF"/>
    <w:rsid w:val="00127012"/>
    <w:rsid w:val="00130750"/>
    <w:rsid w:val="0015716F"/>
    <w:rsid w:val="00160974"/>
    <w:rsid w:val="0016598F"/>
    <w:rsid w:val="00173610"/>
    <w:rsid w:val="00176E52"/>
    <w:rsid w:val="00180F70"/>
    <w:rsid w:val="0018117F"/>
    <w:rsid w:val="00183ADD"/>
    <w:rsid w:val="00186239"/>
    <w:rsid w:val="00190CBF"/>
    <w:rsid w:val="0019234C"/>
    <w:rsid w:val="00194AB8"/>
    <w:rsid w:val="001A7837"/>
    <w:rsid w:val="001B6A64"/>
    <w:rsid w:val="001D011E"/>
    <w:rsid w:val="001D635E"/>
    <w:rsid w:val="00200253"/>
    <w:rsid w:val="0020607E"/>
    <w:rsid w:val="00231E3B"/>
    <w:rsid w:val="00242955"/>
    <w:rsid w:val="0025387F"/>
    <w:rsid w:val="0025544E"/>
    <w:rsid w:val="002561D4"/>
    <w:rsid w:val="00257EA8"/>
    <w:rsid w:val="00275F99"/>
    <w:rsid w:val="00277838"/>
    <w:rsid w:val="002928AD"/>
    <w:rsid w:val="0029577E"/>
    <w:rsid w:val="002B4C2D"/>
    <w:rsid w:val="002B686E"/>
    <w:rsid w:val="002C4A28"/>
    <w:rsid w:val="002E081D"/>
    <w:rsid w:val="002E7074"/>
    <w:rsid w:val="002E77A5"/>
    <w:rsid w:val="002F029D"/>
    <w:rsid w:val="002F0D6E"/>
    <w:rsid w:val="002F2706"/>
    <w:rsid w:val="002F6818"/>
    <w:rsid w:val="00300F8A"/>
    <w:rsid w:val="00307D54"/>
    <w:rsid w:val="00321C58"/>
    <w:rsid w:val="0033623F"/>
    <w:rsid w:val="00373CFE"/>
    <w:rsid w:val="00375B13"/>
    <w:rsid w:val="00390B62"/>
    <w:rsid w:val="00391775"/>
    <w:rsid w:val="00392FFC"/>
    <w:rsid w:val="003A632C"/>
    <w:rsid w:val="003A6D74"/>
    <w:rsid w:val="003B3595"/>
    <w:rsid w:val="003B7AB5"/>
    <w:rsid w:val="003C0088"/>
    <w:rsid w:val="003C6510"/>
    <w:rsid w:val="003D1108"/>
    <w:rsid w:val="003D6E54"/>
    <w:rsid w:val="003E4C85"/>
    <w:rsid w:val="003F6150"/>
    <w:rsid w:val="00406432"/>
    <w:rsid w:val="004103B8"/>
    <w:rsid w:val="004122EF"/>
    <w:rsid w:val="00423B43"/>
    <w:rsid w:val="00431DD7"/>
    <w:rsid w:val="00445288"/>
    <w:rsid w:val="00451906"/>
    <w:rsid w:val="0045207D"/>
    <w:rsid w:val="00454ADD"/>
    <w:rsid w:val="00475072"/>
    <w:rsid w:val="0047760C"/>
    <w:rsid w:val="00481B81"/>
    <w:rsid w:val="00493880"/>
    <w:rsid w:val="00495F11"/>
    <w:rsid w:val="004A551B"/>
    <w:rsid w:val="004A7516"/>
    <w:rsid w:val="004B0D33"/>
    <w:rsid w:val="004C7DC4"/>
    <w:rsid w:val="004D6F8A"/>
    <w:rsid w:val="004E3728"/>
    <w:rsid w:val="004F1573"/>
    <w:rsid w:val="004F1A8D"/>
    <w:rsid w:val="004F614F"/>
    <w:rsid w:val="00507CAC"/>
    <w:rsid w:val="00512EF4"/>
    <w:rsid w:val="00517B3B"/>
    <w:rsid w:val="005428DA"/>
    <w:rsid w:val="00546954"/>
    <w:rsid w:val="00554B0B"/>
    <w:rsid w:val="00555861"/>
    <w:rsid w:val="005574E6"/>
    <w:rsid w:val="0056099B"/>
    <w:rsid w:val="00565A7C"/>
    <w:rsid w:val="00565EAE"/>
    <w:rsid w:val="005840DC"/>
    <w:rsid w:val="00584C63"/>
    <w:rsid w:val="0059024E"/>
    <w:rsid w:val="005914F0"/>
    <w:rsid w:val="00592511"/>
    <w:rsid w:val="00594E31"/>
    <w:rsid w:val="005A2987"/>
    <w:rsid w:val="005A7FA5"/>
    <w:rsid w:val="005B34CC"/>
    <w:rsid w:val="005B3F1D"/>
    <w:rsid w:val="005D250C"/>
    <w:rsid w:val="005F0A9A"/>
    <w:rsid w:val="005F1ECD"/>
    <w:rsid w:val="005F5BAE"/>
    <w:rsid w:val="005F5BC6"/>
    <w:rsid w:val="00617152"/>
    <w:rsid w:val="0062106F"/>
    <w:rsid w:val="00637A9B"/>
    <w:rsid w:val="00640705"/>
    <w:rsid w:val="00642C3D"/>
    <w:rsid w:val="00650E44"/>
    <w:rsid w:val="00655D45"/>
    <w:rsid w:val="00665579"/>
    <w:rsid w:val="00666B98"/>
    <w:rsid w:val="006733BA"/>
    <w:rsid w:val="00674575"/>
    <w:rsid w:val="006778E1"/>
    <w:rsid w:val="00694E85"/>
    <w:rsid w:val="006A3775"/>
    <w:rsid w:val="006A5E0E"/>
    <w:rsid w:val="006B1C2A"/>
    <w:rsid w:val="006B257D"/>
    <w:rsid w:val="006B700B"/>
    <w:rsid w:val="006C1568"/>
    <w:rsid w:val="006C21B6"/>
    <w:rsid w:val="006C443B"/>
    <w:rsid w:val="006F06FB"/>
    <w:rsid w:val="006F1058"/>
    <w:rsid w:val="006F117B"/>
    <w:rsid w:val="007077DE"/>
    <w:rsid w:val="007131ED"/>
    <w:rsid w:val="00722AE7"/>
    <w:rsid w:val="00731FDF"/>
    <w:rsid w:val="00735BF0"/>
    <w:rsid w:val="007842BC"/>
    <w:rsid w:val="00786781"/>
    <w:rsid w:val="00787413"/>
    <w:rsid w:val="007958AF"/>
    <w:rsid w:val="007A6AC6"/>
    <w:rsid w:val="007B3B17"/>
    <w:rsid w:val="007B4553"/>
    <w:rsid w:val="007C7C51"/>
    <w:rsid w:val="007D5797"/>
    <w:rsid w:val="007E103C"/>
    <w:rsid w:val="007E14DB"/>
    <w:rsid w:val="007E17BD"/>
    <w:rsid w:val="007E4E6F"/>
    <w:rsid w:val="007E6E49"/>
    <w:rsid w:val="007F2612"/>
    <w:rsid w:val="00800A6C"/>
    <w:rsid w:val="00800DD2"/>
    <w:rsid w:val="00801E98"/>
    <w:rsid w:val="008113E9"/>
    <w:rsid w:val="008152D3"/>
    <w:rsid w:val="00832252"/>
    <w:rsid w:val="008356DA"/>
    <w:rsid w:val="00836A62"/>
    <w:rsid w:val="00842FD2"/>
    <w:rsid w:val="00844C65"/>
    <w:rsid w:val="008464C6"/>
    <w:rsid w:val="00854489"/>
    <w:rsid w:val="008648D7"/>
    <w:rsid w:val="00874306"/>
    <w:rsid w:val="0088288C"/>
    <w:rsid w:val="0088397A"/>
    <w:rsid w:val="0088781D"/>
    <w:rsid w:val="00894683"/>
    <w:rsid w:val="00895BD0"/>
    <w:rsid w:val="008A01E0"/>
    <w:rsid w:val="008A35F4"/>
    <w:rsid w:val="008C30AA"/>
    <w:rsid w:val="008C3255"/>
    <w:rsid w:val="008C3705"/>
    <w:rsid w:val="008C3EE4"/>
    <w:rsid w:val="008C65C3"/>
    <w:rsid w:val="008C7A92"/>
    <w:rsid w:val="008D2591"/>
    <w:rsid w:val="008D286E"/>
    <w:rsid w:val="008E1514"/>
    <w:rsid w:val="008E7642"/>
    <w:rsid w:val="008F4EAB"/>
    <w:rsid w:val="00901B7F"/>
    <w:rsid w:val="0090319F"/>
    <w:rsid w:val="009034A9"/>
    <w:rsid w:val="009034AF"/>
    <w:rsid w:val="00907E99"/>
    <w:rsid w:val="00922AED"/>
    <w:rsid w:val="00923867"/>
    <w:rsid w:val="00926806"/>
    <w:rsid w:val="00934DBE"/>
    <w:rsid w:val="009513A1"/>
    <w:rsid w:val="0096312C"/>
    <w:rsid w:val="00964CAE"/>
    <w:rsid w:val="0098086E"/>
    <w:rsid w:val="009826A9"/>
    <w:rsid w:val="00990A6A"/>
    <w:rsid w:val="009A3155"/>
    <w:rsid w:val="009A44EA"/>
    <w:rsid w:val="009B0728"/>
    <w:rsid w:val="009B3447"/>
    <w:rsid w:val="009B6A80"/>
    <w:rsid w:val="009C15CE"/>
    <w:rsid w:val="009C79BC"/>
    <w:rsid w:val="009C7F36"/>
    <w:rsid w:val="009D0F06"/>
    <w:rsid w:val="009D6B4E"/>
    <w:rsid w:val="009E4864"/>
    <w:rsid w:val="009F24DE"/>
    <w:rsid w:val="009F505B"/>
    <w:rsid w:val="00A02C41"/>
    <w:rsid w:val="00A04BA8"/>
    <w:rsid w:val="00A10E77"/>
    <w:rsid w:val="00A13BC0"/>
    <w:rsid w:val="00A13F79"/>
    <w:rsid w:val="00A14B15"/>
    <w:rsid w:val="00A361BC"/>
    <w:rsid w:val="00A368F7"/>
    <w:rsid w:val="00A37A3D"/>
    <w:rsid w:val="00A4213C"/>
    <w:rsid w:val="00A62BF5"/>
    <w:rsid w:val="00A70207"/>
    <w:rsid w:val="00AB24E3"/>
    <w:rsid w:val="00AB3056"/>
    <w:rsid w:val="00AB592C"/>
    <w:rsid w:val="00AB67B4"/>
    <w:rsid w:val="00AD1B5C"/>
    <w:rsid w:val="00AD3E25"/>
    <w:rsid w:val="00AE1E55"/>
    <w:rsid w:val="00AE2DD7"/>
    <w:rsid w:val="00AE5B9D"/>
    <w:rsid w:val="00AF1DDF"/>
    <w:rsid w:val="00AF5CAD"/>
    <w:rsid w:val="00B06562"/>
    <w:rsid w:val="00B07817"/>
    <w:rsid w:val="00B13C32"/>
    <w:rsid w:val="00B20A6F"/>
    <w:rsid w:val="00B27762"/>
    <w:rsid w:val="00B40226"/>
    <w:rsid w:val="00B475F8"/>
    <w:rsid w:val="00B51906"/>
    <w:rsid w:val="00B55902"/>
    <w:rsid w:val="00B55987"/>
    <w:rsid w:val="00B62A63"/>
    <w:rsid w:val="00B64361"/>
    <w:rsid w:val="00B657BE"/>
    <w:rsid w:val="00B73A67"/>
    <w:rsid w:val="00B769E8"/>
    <w:rsid w:val="00B779CF"/>
    <w:rsid w:val="00B9308B"/>
    <w:rsid w:val="00B935B0"/>
    <w:rsid w:val="00BA4ECE"/>
    <w:rsid w:val="00BB4ABD"/>
    <w:rsid w:val="00BB69CD"/>
    <w:rsid w:val="00BC7F6F"/>
    <w:rsid w:val="00BD52D7"/>
    <w:rsid w:val="00BF140D"/>
    <w:rsid w:val="00BF238C"/>
    <w:rsid w:val="00BF4341"/>
    <w:rsid w:val="00BF7F53"/>
    <w:rsid w:val="00C04B10"/>
    <w:rsid w:val="00C05C40"/>
    <w:rsid w:val="00C170D5"/>
    <w:rsid w:val="00C207A1"/>
    <w:rsid w:val="00C21C95"/>
    <w:rsid w:val="00C21FD0"/>
    <w:rsid w:val="00C24F93"/>
    <w:rsid w:val="00C34178"/>
    <w:rsid w:val="00C345A5"/>
    <w:rsid w:val="00C445E7"/>
    <w:rsid w:val="00C47A88"/>
    <w:rsid w:val="00C504D6"/>
    <w:rsid w:val="00C659C3"/>
    <w:rsid w:val="00C86786"/>
    <w:rsid w:val="00C869A0"/>
    <w:rsid w:val="00C927A2"/>
    <w:rsid w:val="00CC6BB6"/>
    <w:rsid w:val="00CD095E"/>
    <w:rsid w:val="00CD2FA1"/>
    <w:rsid w:val="00CD333C"/>
    <w:rsid w:val="00CD7861"/>
    <w:rsid w:val="00CF0472"/>
    <w:rsid w:val="00CF28D2"/>
    <w:rsid w:val="00CF79A4"/>
    <w:rsid w:val="00D00FFC"/>
    <w:rsid w:val="00D17C4B"/>
    <w:rsid w:val="00D24B71"/>
    <w:rsid w:val="00D3280D"/>
    <w:rsid w:val="00D33D75"/>
    <w:rsid w:val="00D405DF"/>
    <w:rsid w:val="00D461BA"/>
    <w:rsid w:val="00D53DDB"/>
    <w:rsid w:val="00D6039F"/>
    <w:rsid w:val="00D6224D"/>
    <w:rsid w:val="00D67AC7"/>
    <w:rsid w:val="00D70D13"/>
    <w:rsid w:val="00D73373"/>
    <w:rsid w:val="00D80736"/>
    <w:rsid w:val="00D85B60"/>
    <w:rsid w:val="00D87C84"/>
    <w:rsid w:val="00D92BA1"/>
    <w:rsid w:val="00D92C99"/>
    <w:rsid w:val="00D945CB"/>
    <w:rsid w:val="00DA0B37"/>
    <w:rsid w:val="00DA36B1"/>
    <w:rsid w:val="00DA58A1"/>
    <w:rsid w:val="00DA6960"/>
    <w:rsid w:val="00DB6453"/>
    <w:rsid w:val="00DC06DC"/>
    <w:rsid w:val="00DC5D35"/>
    <w:rsid w:val="00DD1BAA"/>
    <w:rsid w:val="00DD1E59"/>
    <w:rsid w:val="00DD5CF0"/>
    <w:rsid w:val="00DF2B10"/>
    <w:rsid w:val="00DF3413"/>
    <w:rsid w:val="00E15141"/>
    <w:rsid w:val="00E22DB9"/>
    <w:rsid w:val="00E261F2"/>
    <w:rsid w:val="00E33742"/>
    <w:rsid w:val="00E362B4"/>
    <w:rsid w:val="00E514C7"/>
    <w:rsid w:val="00E63BB8"/>
    <w:rsid w:val="00E63F32"/>
    <w:rsid w:val="00E716F6"/>
    <w:rsid w:val="00E765BD"/>
    <w:rsid w:val="00E770C5"/>
    <w:rsid w:val="00E81CB8"/>
    <w:rsid w:val="00E8651A"/>
    <w:rsid w:val="00E90395"/>
    <w:rsid w:val="00E970B5"/>
    <w:rsid w:val="00EA2D7A"/>
    <w:rsid w:val="00EB3A41"/>
    <w:rsid w:val="00EB4B6C"/>
    <w:rsid w:val="00EB5694"/>
    <w:rsid w:val="00EC2FFF"/>
    <w:rsid w:val="00EC54FB"/>
    <w:rsid w:val="00F103BD"/>
    <w:rsid w:val="00F1179A"/>
    <w:rsid w:val="00F221AF"/>
    <w:rsid w:val="00F33D99"/>
    <w:rsid w:val="00F34DC4"/>
    <w:rsid w:val="00F35A20"/>
    <w:rsid w:val="00F42DCE"/>
    <w:rsid w:val="00F46AC9"/>
    <w:rsid w:val="00F4794F"/>
    <w:rsid w:val="00F648DE"/>
    <w:rsid w:val="00F7040C"/>
    <w:rsid w:val="00F730FE"/>
    <w:rsid w:val="00F75DBA"/>
    <w:rsid w:val="00F771AE"/>
    <w:rsid w:val="00F776BD"/>
    <w:rsid w:val="00F778FF"/>
    <w:rsid w:val="00F81C2F"/>
    <w:rsid w:val="00F84CE9"/>
    <w:rsid w:val="00F85E42"/>
    <w:rsid w:val="00F86408"/>
    <w:rsid w:val="00F921F2"/>
    <w:rsid w:val="00F93131"/>
    <w:rsid w:val="00F94F3D"/>
    <w:rsid w:val="00F953A8"/>
    <w:rsid w:val="00F95F9C"/>
    <w:rsid w:val="00FB6FCD"/>
    <w:rsid w:val="00FF68EA"/>
    <w:rsid w:val="00FF7A12"/>
  </w:rsids>
  <m:mathPr>
    <m:mathFont m:val="Cambria Math"/>
    <m:brkBin m:val="before"/>
    <m:brkBinSub m:val="--"/>
    <m:smallFrac/>
    <m:dispDef/>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48551B"/>
  <w15:docId w15:val="{9B80043A-03DC-40B1-91F1-6879276E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B4E"/>
    <w:pPr>
      <w:spacing w:after="200"/>
    </w:pPr>
    <w:rPr>
      <w:sz w:val="24"/>
      <w:szCs w:val="24"/>
      <w:lang w:val="en-US" w:eastAsia="en-US"/>
    </w:rPr>
  </w:style>
  <w:style w:type="paragraph" w:styleId="Heading2">
    <w:name w:val="heading 2"/>
    <w:basedOn w:val="Normal"/>
    <w:next w:val="Normal"/>
    <w:link w:val="Heading2Char"/>
    <w:uiPriority w:val="9"/>
    <w:semiHidden/>
    <w:unhideWhenUsed/>
    <w:qFormat/>
    <w:rsid w:val="00546954"/>
    <w:pPr>
      <w:keepNext/>
      <w:keepLines/>
      <w:spacing w:before="200" w:after="0" w:line="276" w:lineRule="auto"/>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D6B4E"/>
    <w:pPr>
      <w:ind w:left="720"/>
      <w:contextualSpacing/>
    </w:pPr>
  </w:style>
  <w:style w:type="paragraph" w:customStyle="1" w:styleId="Default">
    <w:name w:val="Default"/>
    <w:rsid w:val="006729A6"/>
    <w:pPr>
      <w:widowControl w:val="0"/>
      <w:autoSpaceDE w:val="0"/>
      <w:autoSpaceDN w:val="0"/>
      <w:adjustRightInd w:val="0"/>
    </w:pPr>
    <w:rPr>
      <w:rFonts w:ascii="Century Gothic" w:hAnsi="Century Gothic" w:cs="Century Gothic"/>
      <w:color w:val="000000"/>
      <w:sz w:val="24"/>
      <w:szCs w:val="24"/>
      <w:lang w:val="en-US" w:eastAsia="en-US"/>
    </w:rPr>
  </w:style>
  <w:style w:type="character" w:styleId="Strong">
    <w:name w:val="Strong"/>
    <w:qFormat/>
    <w:rsid w:val="006729A6"/>
    <w:rPr>
      <w:b/>
    </w:rPr>
  </w:style>
  <w:style w:type="paragraph" w:styleId="NormalWeb">
    <w:name w:val="Normal (Web)"/>
    <w:basedOn w:val="Normal"/>
    <w:uiPriority w:val="99"/>
    <w:rsid w:val="006729A6"/>
    <w:pPr>
      <w:spacing w:beforeLines="1" w:afterLines="1"/>
    </w:pPr>
    <w:rPr>
      <w:rFonts w:ascii="Times" w:hAnsi="Times"/>
      <w:sz w:val="20"/>
      <w:szCs w:val="20"/>
    </w:rPr>
  </w:style>
  <w:style w:type="paragraph" w:styleId="ListParagraph">
    <w:name w:val="List Paragraph"/>
    <w:basedOn w:val="Normal"/>
    <w:uiPriority w:val="34"/>
    <w:qFormat/>
    <w:rsid w:val="00183ADD"/>
    <w:pPr>
      <w:spacing w:line="276" w:lineRule="auto"/>
      <w:ind w:left="720"/>
      <w:contextualSpacing/>
    </w:pPr>
    <w:rPr>
      <w:rFonts w:ascii="Calibri" w:eastAsia="Calibri" w:hAnsi="Calibri"/>
      <w:sz w:val="22"/>
      <w:szCs w:val="22"/>
    </w:rPr>
  </w:style>
  <w:style w:type="character" w:styleId="Hyperlink">
    <w:name w:val="Hyperlink"/>
    <w:uiPriority w:val="99"/>
    <w:unhideWhenUsed/>
    <w:rsid w:val="00FF68EA"/>
    <w:rPr>
      <w:color w:val="0563C1"/>
      <w:u w:val="single"/>
    </w:rPr>
  </w:style>
  <w:style w:type="character" w:customStyle="1" w:styleId="wT1">
    <w:name w:val="wT1"/>
    <w:rsid w:val="00DA36B1"/>
    <w:rPr>
      <w:b/>
      <w:bCs w:val="0"/>
    </w:rPr>
  </w:style>
  <w:style w:type="character" w:customStyle="1" w:styleId="wT7">
    <w:name w:val="wT7"/>
    <w:rsid w:val="00DA36B1"/>
    <w:rPr>
      <w:b/>
      <w:bCs w:val="0"/>
    </w:rPr>
  </w:style>
  <w:style w:type="paragraph" w:customStyle="1" w:styleId="wP69">
    <w:name w:val="wP69"/>
    <w:basedOn w:val="Normal"/>
    <w:rsid w:val="00DA36B1"/>
    <w:pPr>
      <w:widowControl w:val="0"/>
      <w:suppressAutoHyphens/>
      <w:spacing w:after="0"/>
    </w:pPr>
    <w:rPr>
      <w:rFonts w:ascii="Liberation Serif" w:eastAsia="Droid Sans Fallback" w:hAnsi="Liberation Serif" w:cs="FreeSans"/>
      <w:kern w:val="1"/>
      <w:lang w:eastAsia="zh-CN" w:bidi="hi-IN"/>
    </w:rPr>
  </w:style>
  <w:style w:type="paragraph" w:customStyle="1" w:styleId="wP1">
    <w:name w:val="wP1"/>
    <w:basedOn w:val="Normal"/>
    <w:rsid w:val="00E261F2"/>
    <w:pPr>
      <w:widowControl w:val="0"/>
      <w:suppressAutoHyphens/>
      <w:spacing w:after="0"/>
    </w:pPr>
    <w:rPr>
      <w:rFonts w:ascii="Liberation Serif" w:eastAsia="Droid Sans Fallback" w:hAnsi="Liberation Serif" w:cs="FreeSans"/>
      <w:kern w:val="1"/>
      <w:lang w:eastAsia="zh-CN" w:bidi="hi-IN"/>
    </w:rPr>
  </w:style>
  <w:style w:type="paragraph" w:customStyle="1" w:styleId="wP7">
    <w:name w:val="wP7"/>
    <w:basedOn w:val="Normal"/>
    <w:rsid w:val="00E261F2"/>
    <w:pPr>
      <w:widowControl w:val="0"/>
      <w:suppressAutoHyphens/>
      <w:spacing w:after="0"/>
    </w:pPr>
    <w:rPr>
      <w:rFonts w:ascii="Liberation Serif" w:eastAsia="Droid Sans Fallback" w:hAnsi="Liberation Serif" w:cs="FreeSans"/>
      <w:kern w:val="1"/>
      <w:lang w:eastAsia="zh-CN" w:bidi="hi-IN"/>
    </w:rPr>
  </w:style>
  <w:style w:type="character" w:customStyle="1" w:styleId="wT16">
    <w:name w:val="wT16"/>
    <w:rsid w:val="00E261F2"/>
    <w:rPr>
      <w:b w:val="0"/>
      <w:bCs w:val="0"/>
    </w:rPr>
  </w:style>
  <w:style w:type="character" w:customStyle="1" w:styleId="apple-converted-space">
    <w:name w:val="apple-converted-space"/>
    <w:rsid w:val="00275F99"/>
  </w:style>
  <w:style w:type="character" w:customStyle="1" w:styleId="Heading2Char">
    <w:name w:val="Heading 2 Char"/>
    <w:link w:val="Heading2"/>
    <w:uiPriority w:val="9"/>
    <w:semiHidden/>
    <w:rsid w:val="00546954"/>
    <w:rPr>
      <w:rFonts w:eastAsia="Times New Roman"/>
      <w:b/>
      <w:bCs/>
      <w:color w:val="4F81BD"/>
      <w:sz w:val="26"/>
      <w:szCs w:val="26"/>
    </w:rPr>
  </w:style>
  <w:style w:type="table" w:styleId="TableGrid">
    <w:name w:val="Table Grid"/>
    <w:basedOn w:val="TableNormal"/>
    <w:uiPriority w:val="59"/>
    <w:rsid w:val="00051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2928AD"/>
    <w:pPr>
      <w:suppressAutoHyphens/>
      <w:spacing w:after="60"/>
      <w:jc w:val="center"/>
    </w:pPr>
    <w:rPr>
      <w:rFonts w:eastAsia="Times New Roman"/>
      <w:lang w:eastAsia="ar-SA"/>
    </w:rPr>
  </w:style>
  <w:style w:type="character" w:customStyle="1" w:styleId="SubtitleChar">
    <w:name w:val="Subtitle Char"/>
    <w:basedOn w:val="DefaultParagraphFont"/>
    <w:link w:val="Subtitle"/>
    <w:rsid w:val="002928AD"/>
    <w:rPr>
      <w:rFonts w:eastAsia="Times New Roman"/>
      <w:sz w:val="24"/>
      <w:szCs w:val="24"/>
      <w:lang w:val="en-US" w:eastAsia="ar-SA"/>
    </w:rPr>
  </w:style>
  <w:style w:type="paragraph" w:styleId="BalloonText">
    <w:name w:val="Balloon Text"/>
    <w:basedOn w:val="Normal"/>
    <w:link w:val="BalloonTextChar"/>
    <w:uiPriority w:val="99"/>
    <w:semiHidden/>
    <w:unhideWhenUsed/>
    <w:rsid w:val="008E15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514"/>
    <w:rPr>
      <w:rFonts w:ascii="Tahoma" w:hAnsi="Tahoma" w:cs="Tahoma"/>
      <w:sz w:val="16"/>
      <w:szCs w:val="16"/>
      <w:lang w:val="en-US" w:eastAsia="en-US"/>
    </w:rPr>
  </w:style>
  <w:style w:type="character" w:customStyle="1" w:styleId="UnresolvedMention">
    <w:name w:val="Unresolved Mention"/>
    <w:basedOn w:val="DefaultParagraphFont"/>
    <w:uiPriority w:val="99"/>
    <w:semiHidden/>
    <w:unhideWhenUsed/>
    <w:rsid w:val="00923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3296">
      <w:bodyDiv w:val="1"/>
      <w:marLeft w:val="0"/>
      <w:marRight w:val="0"/>
      <w:marTop w:val="0"/>
      <w:marBottom w:val="0"/>
      <w:divBdr>
        <w:top w:val="none" w:sz="0" w:space="0" w:color="auto"/>
        <w:left w:val="none" w:sz="0" w:space="0" w:color="auto"/>
        <w:bottom w:val="none" w:sz="0" w:space="0" w:color="auto"/>
        <w:right w:val="none" w:sz="0" w:space="0" w:color="auto"/>
      </w:divBdr>
    </w:div>
    <w:div w:id="22638951">
      <w:bodyDiv w:val="1"/>
      <w:marLeft w:val="0"/>
      <w:marRight w:val="0"/>
      <w:marTop w:val="0"/>
      <w:marBottom w:val="0"/>
      <w:divBdr>
        <w:top w:val="none" w:sz="0" w:space="0" w:color="auto"/>
        <w:left w:val="none" w:sz="0" w:space="0" w:color="auto"/>
        <w:bottom w:val="none" w:sz="0" w:space="0" w:color="auto"/>
        <w:right w:val="none" w:sz="0" w:space="0" w:color="auto"/>
      </w:divBdr>
      <w:divsChild>
        <w:div w:id="1565338490">
          <w:marLeft w:val="180"/>
          <w:marRight w:val="180"/>
          <w:marTop w:val="180"/>
          <w:marBottom w:val="180"/>
          <w:divBdr>
            <w:top w:val="none" w:sz="0" w:space="0" w:color="auto"/>
            <w:left w:val="none" w:sz="0" w:space="0" w:color="auto"/>
            <w:bottom w:val="none" w:sz="0" w:space="0" w:color="auto"/>
            <w:right w:val="none" w:sz="0" w:space="0" w:color="auto"/>
          </w:divBdr>
          <w:divsChild>
            <w:div w:id="453595437">
              <w:marLeft w:val="0"/>
              <w:marRight w:val="0"/>
              <w:marTop w:val="0"/>
              <w:marBottom w:val="0"/>
              <w:divBdr>
                <w:top w:val="none" w:sz="0" w:space="0" w:color="auto"/>
                <w:left w:val="none" w:sz="0" w:space="0" w:color="auto"/>
                <w:bottom w:val="none" w:sz="0" w:space="0" w:color="auto"/>
                <w:right w:val="none" w:sz="0" w:space="0" w:color="auto"/>
              </w:divBdr>
              <w:divsChild>
                <w:div w:id="19075729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8029361">
          <w:marLeft w:val="180"/>
          <w:marRight w:val="180"/>
          <w:marTop w:val="180"/>
          <w:marBottom w:val="180"/>
          <w:divBdr>
            <w:top w:val="none" w:sz="0" w:space="0" w:color="auto"/>
            <w:left w:val="none" w:sz="0" w:space="0" w:color="auto"/>
            <w:bottom w:val="none" w:sz="0" w:space="0" w:color="auto"/>
            <w:right w:val="none" w:sz="0" w:space="0" w:color="auto"/>
          </w:divBdr>
          <w:divsChild>
            <w:div w:id="1921720368">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90979769">
      <w:bodyDiv w:val="1"/>
      <w:marLeft w:val="0"/>
      <w:marRight w:val="0"/>
      <w:marTop w:val="0"/>
      <w:marBottom w:val="0"/>
      <w:divBdr>
        <w:top w:val="none" w:sz="0" w:space="0" w:color="auto"/>
        <w:left w:val="none" w:sz="0" w:space="0" w:color="auto"/>
        <w:bottom w:val="none" w:sz="0" w:space="0" w:color="auto"/>
        <w:right w:val="none" w:sz="0" w:space="0" w:color="auto"/>
      </w:divBdr>
    </w:div>
    <w:div w:id="166597467">
      <w:bodyDiv w:val="1"/>
      <w:marLeft w:val="0"/>
      <w:marRight w:val="0"/>
      <w:marTop w:val="0"/>
      <w:marBottom w:val="0"/>
      <w:divBdr>
        <w:top w:val="none" w:sz="0" w:space="0" w:color="auto"/>
        <w:left w:val="none" w:sz="0" w:space="0" w:color="auto"/>
        <w:bottom w:val="none" w:sz="0" w:space="0" w:color="auto"/>
        <w:right w:val="none" w:sz="0" w:space="0" w:color="auto"/>
      </w:divBdr>
    </w:div>
    <w:div w:id="705956475">
      <w:bodyDiv w:val="1"/>
      <w:marLeft w:val="0"/>
      <w:marRight w:val="0"/>
      <w:marTop w:val="0"/>
      <w:marBottom w:val="0"/>
      <w:divBdr>
        <w:top w:val="none" w:sz="0" w:space="0" w:color="auto"/>
        <w:left w:val="none" w:sz="0" w:space="0" w:color="auto"/>
        <w:bottom w:val="none" w:sz="0" w:space="0" w:color="auto"/>
        <w:right w:val="none" w:sz="0" w:space="0" w:color="auto"/>
      </w:divBdr>
      <w:divsChild>
        <w:div w:id="2055232823">
          <w:marLeft w:val="619"/>
          <w:marRight w:val="0"/>
          <w:marTop w:val="106"/>
          <w:marBottom w:val="120"/>
          <w:divBdr>
            <w:top w:val="none" w:sz="0" w:space="0" w:color="auto"/>
            <w:left w:val="none" w:sz="0" w:space="0" w:color="auto"/>
            <w:bottom w:val="none" w:sz="0" w:space="0" w:color="auto"/>
            <w:right w:val="none" w:sz="0" w:space="0" w:color="auto"/>
          </w:divBdr>
        </w:div>
        <w:div w:id="1200554223">
          <w:marLeft w:val="619"/>
          <w:marRight w:val="0"/>
          <w:marTop w:val="106"/>
          <w:marBottom w:val="120"/>
          <w:divBdr>
            <w:top w:val="none" w:sz="0" w:space="0" w:color="auto"/>
            <w:left w:val="none" w:sz="0" w:space="0" w:color="auto"/>
            <w:bottom w:val="none" w:sz="0" w:space="0" w:color="auto"/>
            <w:right w:val="none" w:sz="0" w:space="0" w:color="auto"/>
          </w:divBdr>
        </w:div>
        <w:div w:id="2066950639">
          <w:marLeft w:val="619"/>
          <w:marRight w:val="0"/>
          <w:marTop w:val="106"/>
          <w:marBottom w:val="120"/>
          <w:divBdr>
            <w:top w:val="none" w:sz="0" w:space="0" w:color="auto"/>
            <w:left w:val="none" w:sz="0" w:space="0" w:color="auto"/>
            <w:bottom w:val="none" w:sz="0" w:space="0" w:color="auto"/>
            <w:right w:val="none" w:sz="0" w:space="0" w:color="auto"/>
          </w:divBdr>
        </w:div>
        <w:div w:id="319894439">
          <w:marLeft w:val="619"/>
          <w:marRight w:val="0"/>
          <w:marTop w:val="106"/>
          <w:marBottom w:val="120"/>
          <w:divBdr>
            <w:top w:val="none" w:sz="0" w:space="0" w:color="auto"/>
            <w:left w:val="none" w:sz="0" w:space="0" w:color="auto"/>
            <w:bottom w:val="none" w:sz="0" w:space="0" w:color="auto"/>
            <w:right w:val="none" w:sz="0" w:space="0" w:color="auto"/>
          </w:divBdr>
        </w:div>
        <w:div w:id="64840751">
          <w:marLeft w:val="619"/>
          <w:marRight w:val="0"/>
          <w:marTop w:val="106"/>
          <w:marBottom w:val="120"/>
          <w:divBdr>
            <w:top w:val="none" w:sz="0" w:space="0" w:color="auto"/>
            <w:left w:val="none" w:sz="0" w:space="0" w:color="auto"/>
            <w:bottom w:val="none" w:sz="0" w:space="0" w:color="auto"/>
            <w:right w:val="none" w:sz="0" w:space="0" w:color="auto"/>
          </w:divBdr>
        </w:div>
        <w:div w:id="1666283059">
          <w:marLeft w:val="619"/>
          <w:marRight w:val="0"/>
          <w:marTop w:val="106"/>
          <w:marBottom w:val="120"/>
          <w:divBdr>
            <w:top w:val="none" w:sz="0" w:space="0" w:color="auto"/>
            <w:left w:val="none" w:sz="0" w:space="0" w:color="auto"/>
            <w:bottom w:val="none" w:sz="0" w:space="0" w:color="auto"/>
            <w:right w:val="none" w:sz="0" w:space="0" w:color="auto"/>
          </w:divBdr>
        </w:div>
        <w:div w:id="1262451578">
          <w:marLeft w:val="619"/>
          <w:marRight w:val="0"/>
          <w:marTop w:val="106"/>
          <w:marBottom w:val="120"/>
          <w:divBdr>
            <w:top w:val="none" w:sz="0" w:space="0" w:color="auto"/>
            <w:left w:val="none" w:sz="0" w:space="0" w:color="auto"/>
            <w:bottom w:val="none" w:sz="0" w:space="0" w:color="auto"/>
            <w:right w:val="none" w:sz="0" w:space="0" w:color="auto"/>
          </w:divBdr>
        </w:div>
      </w:divsChild>
    </w:div>
    <w:div w:id="898513075">
      <w:bodyDiv w:val="1"/>
      <w:marLeft w:val="0"/>
      <w:marRight w:val="0"/>
      <w:marTop w:val="0"/>
      <w:marBottom w:val="0"/>
      <w:divBdr>
        <w:top w:val="none" w:sz="0" w:space="0" w:color="auto"/>
        <w:left w:val="none" w:sz="0" w:space="0" w:color="auto"/>
        <w:bottom w:val="none" w:sz="0" w:space="0" w:color="auto"/>
        <w:right w:val="none" w:sz="0" w:space="0" w:color="auto"/>
      </w:divBdr>
    </w:div>
    <w:div w:id="1102532265">
      <w:bodyDiv w:val="1"/>
      <w:marLeft w:val="0"/>
      <w:marRight w:val="0"/>
      <w:marTop w:val="0"/>
      <w:marBottom w:val="0"/>
      <w:divBdr>
        <w:top w:val="none" w:sz="0" w:space="0" w:color="auto"/>
        <w:left w:val="none" w:sz="0" w:space="0" w:color="auto"/>
        <w:bottom w:val="none" w:sz="0" w:space="0" w:color="auto"/>
        <w:right w:val="none" w:sz="0" w:space="0" w:color="auto"/>
      </w:divBdr>
    </w:div>
    <w:div w:id="1175653537">
      <w:bodyDiv w:val="1"/>
      <w:marLeft w:val="0"/>
      <w:marRight w:val="0"/>
      <w:marTop w:val="0"/>
      <w:marBottom w:val="0"/>
      <w:divBdr>
        <w:top w:val="none" w:sz="0" w:space="0" w:color="auto"/>
        <w:left w:val="none" w:sz="0" w:space="0" w:color="auto"/>
        <w:bottom w:val="none" w:sz="0" w:space="0" w:color="auto"/>
        <w:right w:val="none" w:sz="0" w:space="0" w:color="auto"/>
      </w:divBdr>
    </w:div>
    <w:div w:id="1239906156">
      <w:bodyDiv w:val="1"/>
      <w:marLeft w:val="0"/>
      <w:marRight w:val="0"/>
      <w:marTop w:val="0"/>
      <w:marBottom w:val="0"/>
      <w:divBdr>
        <w:top w:val="none" w:sz="0" w:space="0" w:color="auto"/>
        <w:left w:val="none" w:sz="0" w:space="0" w:color="auto"/>
        <w:bottom w:val="none" w:sz="0" w:space="0" w:color="auto"/>
        <w:right w:val="none" w:sz="0" w:space="0" w:color="auto"/>
      </w:divBdr>
    </w:div>
    <w:div w:id="1442610847">
      <w:bodyDiv w:val="1"/>
      <w:marLeft w:val="0"/>
      <w:marRight w:val="0"/>
      <w:marTop w:val="0"/>
      <w:marBottom w:val="0"/>
      <w:divBdr>
        <w:top w:val="none" w:sz="0" w:space="0" w:color="auto"/>
        <w:left w:val="none" w:sz="0" w:space="0" w:color="auto"/>
        <w:bottom w:val="none" w:sz="0" w:space="0" w:color="auto"/>
        <w:right w:val="none" w:sz="0" w:space="0" w:color="auto"/>
      </w:divBdr>
    </w:div>
    <w:div w:id="1670057802">
      <w:bodyDiv w:val="1"/>
      <w:marLeft w:val="0"/>
      <w:marRight w:val="0"/>
      <w:marTop w:val="0"/>
      <w:marBottom w:val="0"/>
      <w:divBdr>
        <w:top w:val="none" w:sz="0" w:space="0" w:color="auto"/>
        <w:left w:val="none" w:sz="0" w:space="0" w:color="auto"/>
        <w:bottom w:val="none" w:sz="0" w:space="0" w:color="auto"/>
        <w:right w:val="none" w:sz="0" w:space="0" w:color="auto"/>
      </w:divBdr>
    </w:div>
    <w:div w:id="1730765680">
      <w:bodyDiv w:val="1"/>
      <w:marLeft w:val="0"/>
      <w:marRight w:val="0"/>
      <w:marTop w:val="0"/>
      <w:marBottom w:val="0"/>
      <w:divBdr>
        <w:top w:val="none" w:sz="0" w:space="0" w:color="auto"/>
        <w:left w:val="none" w:sz="0" w:space="0" w:color="auto"/>
        <w:bottom w:val="none" w:sz="0" w:space="0" w:color="auto"/>
        <w:right w:val="none" w:sz="0" w:space="0" w:color="auto"/>
      </w:divBdr>
      <w:divsChild>
        <w:div w:id="996105932">
          <w:marLeft w:val="0"/>
          <w:marRight w:val="576"/>
          <w:marTop w:val="0"/>
          <w:marBottom w:val="576"/>
          <w:divBdr>
            <w:top w:val="none" w:sz="0" w:space="0" w:color="auto"/>
            <w:left w:val="none" w:sz="0" w:space="0" w:color="auto"/>
            <w:bottom w:val="none" w:sz="0" w:space="0" w:color="auto"/>
            <w:right w:val="none" w:sz="0" w:space="0" w:color="auto"/>
          </w:divBdr>
        </w:div>
        <w:div w:id="1596358591">
          <w:marLeft w:val="0"/>
          <w:marRight w:val="0"/>
          <w:marTop w:val="0"/>
          <w:marBottom w:val="576"/>
          <w:divBdr>
            <w:top w:val="none" w:sz="0" w:space="0" w:color="auto"/>
            <w:left w:val="none" w:sz="0" w:space="0" w:color="auto"/>
            <w:bottom w:val="none" w:sz="0" w:space="0" w:color="auto"/>
            <w:right w:val="none" w:sz="0" w:space="0" w:color="auto"/>
          </w:divBdr>
        </w:div>
      </w:divsChild>
    </w:div>
    <w:div w:id="1741949634">
      <w:bodyDiv w:val="1"/>
      <w:marLeft w:val="0"/>
      <w:marRight w:val="0"/>
      <w:marTop w:val="0"/>
      <w:marBottom w:val="0"/>
      <w:divBdr>
        <w:top w:val="none" w:sz="0" w:space="0" w:color="auto"/>
        <w:left w:val="none" w:sz="0" w:space="0" w:color="auto"/>
        <w:bottom w:val="none" w:sz="0" w:space="0" w:color="auto"/>
        <w:right w:val="none" w:sz="0" w:space="0" w:color="auto"/>
      </w:divBdr>
    </w:div>
    <w:div w:id="1825196562">
      <w:bodyDiv w:val="1"/>
      <w:marLeft w:val="0"/>
      <w:marRight w:val="0"/>
      <w:marTop w:val="0"/>
      <w:marBottom w:val="0"/>
      <w:divBdr>
        <w:top w:val="none" w:sz="0" w:space="0" w:color="auto"/>
        <w:left w:val="none" w:sz="0" w:space="0" w:color="auto"/>
        <w:bottom w:val="none" w:sz="0" w:space="0" w:color="auto"/>
        <w:right w:val="none" w:sz="0" w:space="0" w:color="auto"/>
      </w:divBdr>
    </w:div>
    <w:div w:id="1904488485">
      <w:bodyDiv w:val="1"/>
      <w:marLeft w:val="0"/>
      <w:marRight w:val="0"/>
      <w:marTop w:val="0"/>
      <w:marBottom w:val="0"/>
      <w:divBdr>
        <w:top w:val="none" w:sz="0" w:space="0" w:color="auto"/>
        <w:left w:val="none" w:sz="0" w:space="0" w:color="auto"/>
        <w:bottom w:val="none" w:sz="0" w:space="0" w:color="auto"/>
        <w:right w:val="none" w:sz="0" w:space="0" w:color="auto"/>
      </w:divBdr>
      <w:divsChild>
        <w:div w:id="326447800">
          <w:marLeft w:val="619"/>
          <w:marRight w:val="0"/>
          <w:marTop w:val="106"/>
          <w:marBottom w:val="120"/>
          <w:divBdr>
            <w:top w:val="none" w:sz="0" w:space="0" w:color="auto"/>
            <w:left w:val="none" w:sz="0" w:space="0" w:color="auto"/>
            <w:bottom w:val="none" w:sz="0" w:space="0" w:color="auto"/>
            <w:right w:val="none" w:sz="0" w:space="0" w:color="auto"/>
          </w:divBdr>
        </w:div>
        <w:div w:id="1881093594">
          <w:marLeft w:val="619"/>
          <w:marRight w:val="0"/>
          <w:marTop w:val="106"/>
          <w:marBottom w:val="120"/>
          <w:divBdr>
            <w:top w:val="none" w:sz="0" w:space="0" w:color="auto"/>
            <w:left w:val="none" w:sz="0" w:space="0" w:color="auto"/>
            <w:bottom w:val="none" w:sz="0" w:space="0" w:color="auto"/>
            <w:right w:val="none" w:sz="0" w:space="0" w:color="auto"/>
          </w:divBdr>
        </w:div>
      </w:divsChild>
    </w:div>
    <w:div w:id="1973557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Mamelani</Company>
  <LinksUpToDate>false</LinksUpToDate>
  <CharactersWithSpaces>11177</CharactersWithSpaces>
  <SharedDoc>false</SharedDoc>
  <HLinks>
    <vt:vector size="18" baseType="variant">
      <vt:variant>
        <vt:i4>5570585</vt:i4>
      </vt:variant>
      <vt:variant>
        <vt:i4>6</vt:i4>
      </vt:variant>
      <vt:variant>
        <vt:i4>0</vt:i4>
      </vt:variant>
      <vt:variant>
        <vt:i4>5</vt:i4>
      </vt:variant>
      <vt:variant>
        <vt:lpwstr>http://www.sacap.edu.za/psychology-festival/</vt:lpwstr>
      </vt:variant>
      <vt:variant>
        <vt:lpwstr/>
      </vt:variant>
      <vt:variant>
        <vt:i4>458776</vt:i4>
      </vt:variant>
      <vt:variant>
        <vt:i4>3</vt:i4>
      </vt:variant>
      <vt:variant>
        <vt:i4>0</vt:i4>
      </vt:variant>
      <vt:variant>
        <vt:i4>5</vt:i4>
      </vt:variant>
      <vt:variant>
        <vt:lpwstr>http://www.project90x2030.org.za/</vt:lpwstr>
      </vt:variant>
      <vt:variant>
        <vt:lpwstr/>
      </vt:variant>
      <vt:variant>
        <vt:i4>3407910</vt:i4>
      </vt:variant>
      <vt:variant>
        <vt:i4>0</vt:i4>
      </vt:variant>
      <vt:variant>
        <vt:i4>0</vt:i4>
      </vt:variant>
      <vt:variant>
        <vt:i4>5</vt:i4>
      </vt:variant>
      <vt:variant>
        <vt:lpwstr>http://www.mamelaniprojects.org.za/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Tanur;Colleen</dc:creator>
  <cp:keywords/>
  <dc:description/>
  <cp:lastModifiedBy>Janice King</cp:lastModifiedBy>
  <cp:revision>5</cp:revision>
  <dcterms:created xsi:type="dcterms:W3CDTF">2020-05-11T12:38:00Z</dcterms:created>
  <dcterms:modified xsi:type="dcterms:W3CDTF">2020-10-28T12:03:00Z</dcterms:modified>
</cp:coreProperties>
</file>